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60F4" w:rsidRPr="004E60F4" w:rsidRDefault="004E60F4" w:rsidP="004E60F4">
      <w:pPr>
        <w:shd w:val="clear" w:color="auto" w:fill="FFFFFF"/>
        <w:spacing w:after="240"/>
        <w:jc w:val="both"/>
        <w:rPr>
          <w:rFonts w:eastAsia="Times New Roman"/>
          <w:color w:val="000000"/>
          <w:sz w:val="34"/>
          <w:szCs w:val="34"/>
          <w:lang w:val="ca-ES-valencia"/>
        </w:rPr>
      </w:pPr>
      <w:r w:rsidRPr="004E60F4">
        <w:rPr>
          <w:rFonts w:eastAsia="Times New Roman"/>
          <w:b/>
          <w:color w:val="000000"/>
          <w:sz w:val="34"/>
          <w:szCs w:val="34"/>
          <w:lang w:val="ca-ES-valencia"/>
        </w:rPr>
        <w:t>El Centre del Carme estrena ‘Julieta i Romeo’, una mirada al clàssic des de la cultura urbana creada en ‘CCCC Escena Lab’</w:t>
      </w:r>
    </w:p>
    <w:p w:rsidR="004E60F4" w:rsidRPr="004E60F4" w:rsidRDefault="004E60F4" w:rsidP="004E60F4">
      <w:pPr>
        <w:numPr>
          <w:ilvl w:val="0"/>
          <w:numId w:val="2"/>
        </w:numPr>
        <w:pBdr>
          <w:top w:val="nil"/>
          <w:left w:val="nil"/>
          <w:bottom w:val="nil"/>
          <w:right w:val="nil"/>
          <w:between w:val="nil"/>
        </w:pBdr>
        <w:shd w:val="clear" w:color="auto" w:fill="FFFFFF"/>
        <w:jc w:val="both"/>
        <w:rPr>
          <w:rFonts w:eastAsia="Times New Roman"/>
          <w:color w:val="000000"/>
          <w:sz w:val="24"/>
          <w:szCs w:val="24"/>
          <w:lang w:val="ca-ES-valencia"/>
        </w:rPr>
      </w:pPr>
      <w:r w:rsidRPr="004E60F4">
        <w:rPr>
          <w:rFonts w:eastAsia="Times New Roman"/>
          <w:color w:val="000000"/>
          <w:sz w:val="24"/>
          <w:szCs w:val="24"/>
          <w:lang w:val="ca-ES-valencia"/>
        </w:rPr>
        <w:t>L’espectacle podrà veure’s els dies 15 i 16 de juny en el claustre gòtic del CCCC amb entrada lliure fins a completar-ne l’aforament</w:t>
      </w:r>
    </w:p>
    <w:p w:rsidR="004E60F4" w:rsidRPr="004E60F4" w:rsidRDefault="004E60F4" w:rsidP="004E60F4">
      <w:pPr>
        <w:numPr>
          <w:ilvl w:val="0"/>
          <w:numId w:val="2"/>
        </w:numPr>
        <w:pBdr>
          <w:top w:val="nil"/>
          <w:left w:val="nil"/>
          <w:bottom w:val="nil"/>
          <w:right w:val="nil"/>
          <w:between w:val="nil"/>
        </w:pBdr>
        <w:shd w:val="clear" w:color="auto" w:fill="FFFFFF"/>
        <w:spacing w:after="240"/>
        <w:jc w:val="both"/>
        <w:rPr>
          <w:rFonts w:eastAsia="Times New Roman"/>
          <w:color w:val="000000"/>
          <w:sz w:val="24"/>
          <w:szCs w:val="24"/>
          <w:lang w:val="ca-ES-valencia"/>
        </w:rPr>
      </w:pPr>
      <w:r w:rsidRPr="004E60F4">
        <w:rPr>
          <w:rFonts w:eastAsia="Times New Roman"/>
          <w:sz w:val="24"/>
          <w:szCs w:val="24"/>
          <w:lang w:val="ca-ES-valencia"/>
        </w:rPr>
        <w:t xml:space="preserve">L’obra </w:t>
      </w:r>
      <w:r w:rsidRPr="004E60F4">
        <w:rPr>
          <w:rFonts w:eastAsia="Times New Roman"/>
          <w:color w:val="000000"/>
          <w:sz w:val="24"/>
          <w:szCs w:val="24"/>
          <w:lang w:val="ca-ES-valencia"/>
        </w:rPr>
        <w:t xml:space="preserve">naix del nou laboratori escènic per a talents emergents </w:t>
      </w:r>
      <w:r w:rsidRPr="004E60F4">
        <w:rPr>
          <w:rFonts w:eastAsia="Times New Roman"/>
          <w:sz w:val="24"/>
          <w:szCs w:val="24"/>
          <w:lang w:val="ca-ES-valencia"/>
        </w:rPr>
        <w:t xml:space="preserve">‘CCCC Escena Lab’ </w:t>
      </w:r>
      <w:r w:rsidRPr="004E60F4">
        <w:rPr>
          <w:rFonts w:eastAsia="Times New Roman"/>
          <w:color w:val="000000"/>
          <w:sz w:val="24"/>
          <w:szCs w:val="24"/>
          <w:lang w:val="ca-ES-valencia"/>
        </w:rPr>
        <w:t>impulsat pel Consorci de Museus</w:t>
      </w:r>
    </w:p>
    <w:p w:rsidR="004E60F4" w:rsidRPr="004E60F4" w:rsidRDefault="004E60F4" w:rsidP="004E60F4">
      <w:pPr>
        <w:shd w:val="clear" w:color="auto" w:fill="FFFFFF"/>
        <w:spacing w:before="240" w:after="240"/>
        <w:jc w:val="both"/>
        <w:rPr>
          <w:rFonts w:eastAsia="Times New Roman"/>
          <w:color w:val="000000"/>
          <w:sz w:val="24"/>
          <w:szCs w:val="24"/>
          <w:lang w:val="ca-ES-valencia"/>
        </w:rPr>
      </w:pPr>
      <w:r w:rsidRPr="004E60F4">
        <w:rPr>
          <w:rFonts w:eastAsia="Times New Roman"/>
          <w:b/>
          <w:color w:val="000000"/>
          <w:sz w:val="24"/>
          <w:szCs w:val="24"/>
          <w:lang w:val="ca-ES-valencia"/>
        </w:rPr>
        <w:t>València (13.06.2023).</w:t>
      </w:r>
      <w:r w:rsidRPr="004E60F4">
        <w:rPr>
          <w:rFonts w:eastAsia="Times New Roman"/>
          <w:color w:val="000000"/>
          <w:sz w:val="24"/>
          <w:szCs w:val="24"/>
          <w:lang w:val="ca-ES-valencia"/>
        </w:rPr>
        <w:t xml:space="preserve"> El Centre del Carme Cultura Contemporània retorna a escena l’enfrontament més icònic de la ficció des de la mirada renovadora que sorgeix de l’escena urbana. ‘Julieta i Romeo’ és la primera creació de ‘CCCC Escena Lab’, el laboratori teatral produït pel Consorci de Museus, i podrà veure’s els dies 15 i 16 de juny</w:t>
      </w:r>
      <w:r w:rsidRPr="004E60F4">
        <w:rPr>
          <w:rFonts w:eastAsia="Times New Roman"/>
          <w:sz w:val="24"/>
          <w:szCs w:val="24"/>
          <w:lang w:val="ca-ES-valencia"/>
        </w:rPr>
        <w:t xml:space="preserve"> a</w:t>
      </w:r>
      <w:r w:rsidRPr="004E60F4">
        <w:rPr>
          <w:rFonts w:eastAsia="Times New Roman"/>
          <w:color w:val="000000"/>
          <w:sz w:val="24"/>
          <w:szCs w:val="24"/>
          <w:lang w:val="ca-ES-valencia"/>
        </w:rPr>
        <w:t xml:space="preserve">l claustre gòtic del CCCC. L’entrada </w:t>
      </w:r>
      <w:r w:rsidRPr="004E60F4">
        <w:rPr>
          <w:rFonts w:eastAsia="Times New Roman"/>
          <w:sz w:val="24"/>
          <w:szCs w:val="24"/>
          <w:lang w:val="ca-ES-valencia"/>
        </w:rPr>
        <w:t>és</w:t>
      </w:r>
      <w:r w:rsidRPr="004E60F4">
        <w:rPr>
          <w:rFonts w:eastAsia="Times New Roman"/>
          <w:color w:val="000000"/>
          <w:sz w:val="24"/>
          <w:szCs w:val="24"/>
          <w:lang w:val="ca-ES-valencia"/>
        </w:rPr>
        <w:t xml:space="preserve"> lliure fins a completar-ne l’aforament.</w:t>
      </w:r>
    </w:p>
    <w:p w:rsidR="004E60F4" w:rsidRPr="004E60F4" w:rsidRDefault="004E60F4" w:rsidP="004E60F4">
      <w:pPr>
        <w:shd w:val="clear" w:color="auto" w:fill="FFFFFF"/>
        <w:spacing w:before="240" w:after="240"/>
        <w:jc w:val="both"/>
        <w:rPr>
          <w:rFonts w:eastAsia="Times New Roman"/>
          <w:color w:val="000000"/>
          <w:sz w:val="24"/>
          <w:szCs w:val="24"/>
          <w:lang w:val="ca-ES-valencia"/>
        </w:rPr>
      </w:pPr>
      <w:r w:rsidRPr="004E60F4">
        <w:rPr>
          <w:rFonts w:eastAsia="Times New Roman"/>
          <w:color w:val="000000"/>
          <w:sz w:val="24"/>
          <w:szCs w:val="24"/>
          <w:lang w:val="ca-ES-valencia"/>
        </w:rPr>
        <w:t>L’obra presenta un nou ball de màscares en què Julieta i Romeo es coneixen i s’enamoren, sense predir que aquest instant agitarà l’odi entre les seues famílies, que anticiparà la tragèdia. Un grup d’artistes emergents han recuperat el text de Shakespeare i li han donat un nou llenguatge que pren ales de la música urbana i d’una innovadora visió artística. L’odi, com a arma contra els altres i contra un mateix, és la idea central d’aquest espectacle.</w:t>
      </w:r>
    </w:p>
    <w:p w:rsidR="004E60F4" w:rsidRPr="004E60F4" w:rsidRDefault="004E60F4" w:rsidP="004E60F4">
      <w:pPr>
        <w:pBdr>
          <w:top w:val="nil"/>
          <w:left w:val="nil"/>
          <w:bottom w:val="nil"/>
          <w:right w:val="nil"/>
          <w:between w:val="nil"/>
        </w:pBdr>
        <w:spacing w:after="240"/>
        <w:jc w:val="both"/>
        <w:rPr>
          <w:rFonts w:eastAsia="Times New Roman"/>
          <w:color w:val="000000"/>
          <w:sz w:val="24"/>
          <w:szCs w:val="24"/>
          <w:lang w:val="ca-ES-valencia"/>
        </w:rPr>
      </w:pPr>
      <w:r w:rsidRPr="004E60F4">
        <w:rPr>
          <w:rFonts w:eastAsia="Times New Roman"/>
          <w:color w:val="000000"/>
          <w:sz w:val="24"/>
          <w:szCs w:val="24"/>
        </w:rPr>
        <w:t>Salomé</w:t>
      </w:r>
      <w:r w:rsidRPr="004E60F4">
        <w:rPr>
          <w:rFonts w:eastAsia="Times New Roman"/>
          <w:sz w:val="24"/>
          <w:szCs w:val="24"/>
        </w:rPr>
        <w:t xml:space="preserve"> </w:t>
      </w:r>
      <w:r w:rsidRPr="004E60F4">
        <w:rPr>
          <w:rFonts w:eastAsia="Times New Roman"/>
          <w:color w:val="000000"/>
          <w:sz w:val="24"/>
          <w:szCs w:val="24"/>
        </w:rPr>
        <w:t>Castro,</w:t>
      </w:r>
      <w:r w:rsidRPr="004E60F4">
        <w:rPr>
          <w:rFonts w:eastAsia="Times New Roman"/>
          <w:b/>
          <w:color w:val="000000"/>
          <w:sz w:val="24"/>
          <w:szCs w:val="24"/>
        </w:rPr>
        <w:t> </w:t>
      </w:r>
      <w:r w:rsidRPr="004E60F4">
        <w:rPr>
          <w:rFonts w:eastAsia="Times New Roman"/>
          <w:color w:val="000000"/>
          <w:sz w:val="24"/>
          <w:szCs w:val="24"/>
        </w:rPr>
        <w:t>Anna</w:t>
      </w:r>
      <w:r w:rsidRPr="004E60F4">
        <w:rPr>
          <w:rFonts w:eastAsia="Times New Roman"/>
          <w:sz w:val="24"/>
          <w:szCs w:val="24"/>
        </w:rPr>
        <w:t xml:space="preserve"> </w:t>
      </w:r>
      <w:r w:rsidRPr="004E60F4">
        <w:rPr>
          <w:rFonts w:eastAsia="Times New Roman"/>
          <w:color w:val="000000"/>
          <w:sz w:val="24"/>
          <w:szCs w:val="24"/>
        </w:rPr>
        <w:t>Ferrándiz,</w:t>
      </w:r>
      <w:r w:rsidRPr="004E60F4">
        <w:rPr>
          <w:rFonts w:eastAsia="Times New Roman"/>
          <w:b/>
          <w:color w:val="000000"/>
          <w:sz w:val="24"/>
          <w:szCs w:val="24"/>
        </w:rPr>
        <w:t> </w:t>
      </w:r>
      <w:r w:rsidRPr="004E60F4">
        <w:rPr>
          <w:rFonts w:eastAsia="Times New Roman"/>
          <w:color w:val="000000"/>
          <w:sz w:val="24"/>
          <w:szCs w:val="24"/>
        </w:rPr>
        <w:t>Javi Martínez,</w:t>
      </w:r>
      <w:r w:rsidRPr="004E60F4">
        <w:rPr>
          <w:rFonts w:eastAsia="Times New Roman"/>
          <w:b/>
          <w:color w:val="000000"/>
          <w:sz w:val="24"/>
          <w:szCs w:val="24"/>
        </w:rPr>
        <w:t> </w:t>
      </w:r>
      <w:r w:rsidRPr="004E60F4">
        <w:rPr>
          <w:rFonts w:eastAsia="Times New Roman"/>
          <w:color w:val="000000"/>
          <w:sz w:val="24"/>
          <w:szCs w:val="24"/>
        </w:rPr>
        <w:t>Claudia Padilla,</w:t>
      </w:r>
      <w:r w:rsidRPr="004E60F4">
        <w:rPr>
          <w:rFonts w:eastAsia="Times New Roman"/>
          <w:b/>
          <w:color w:val="000000"/>
          <w:sz w:val="24"/>
          <w:szCs w:val="24"/>
        </w:rPr>
        <w:t> </w:t>
      </w:r>
      <w:r w:rsidRPr="004E60F4">
        <w:rPr>
          <w:rFonts w:eastAsia="Times New Roman"/>
          <w:color w:val="000000"/>
          <w:sz w:val="24"/>
          <w:szCs w:val="24"/>
        </w:rPr>
        <w:t>Alfons Pérez,</w:t>
      </w:r>
      <w:r w:rsidRPr="004E60F4">
        <w:rPr>
          <w:rFonts w:eastAsia="Times New Roman"/>
          <w:b/>
          <w:color w:val="000000"/>
          <w:sz w:val="24"/>
          <w:szCs w:val="24"/>
        </w:rPr>
        <w:t> </w:t>
      </w:r>
      <w:r w:rsidRPr="004E60F4">
        <w:rPr>
          <w:rFonts w:eastAsia="Times New Roman"/>
          <w:color w:val="000000"/>
          <w:sz w:val="24"/>
          <w:szCs w:val="24"/>
        </w:rPr>
        <w:t xml:space="preserve">Eduardo </w:t>
      </w:r>
      <w:r w:rsidRPr="004E60F4">
        <w:rPr>
          <w:rFonts w:eastAsia="Times New Roman"/>
          <w:sz w:val="24"/>
          <w:szCs w:val="24"/>
        </w:rPr>
        <w:t>Ch</w:t>
      </w:r>
      <w:r w:rsidRPr="004E60F4">
        <w:rPr>
          <w:rFonts w:eastAsia="Times New Roman"/>
          <w:color w:val="000000"/>
          <w:sz w:val="24"/>
          <w:szCs w:val="24"/>
        </w:rPr>
        <w:t>alas,</w:t>
      </w:r>
      <w:r w:rsidRPr="004E60F4">
        <w:rPr>
          <w:rFonts w:eastAsia="Times New Roman"/>
          <w:b/>
          <w:color w:val="000000"/>
          <w:sz w:val="24"/>
          <w:szCs w:val="24"/>
        </w:rPr>
        <w:t> </w:t>
      </w:r>
      <w:r w:rsidRPr="004E60F4">
        <w:rPr>
          <w:rFonts w:eastAsia="Times New Roman"/>
          <w:color w:val="000000"/>
          <w:sz w:val="24"/>
          <w:szCs w:val="24"/>
        </w:rPr>
        <w:t>Joel Sendra,</w:t>
      </w:r>
      <w:r w:rsidRPr="004E60F4">
        <w:rPr>
          <w:rFonts w:eastAsia="Times New Roman"/>
          <w:b/>
          <w:color w:val="000000"/>
          <w:sz w:val="24"/>
          <w:szCs w:val="24"/>
        </w:rPr>
        <w:t> </w:t>
      </w:r>
      <w:r w:rsidRPr="004E60F4">
        <w:rPr>
          <w:rFonts w:eastAsia="Times New Roman"/>
          <w:color w:val="000000"/>
          <w:sz w:val="24"/>
          <w:szCs w:val="24"/>
        </w:rPr>
        <w:t>Julieta Sol</w:t>
      </w:r>
      <w:r w:rsidRPr="004E60F4">
        <w:rPr>
          <w:rFonts w:eastAsia="Times New Roman"/>
          <w:b/>
          <w:color w:val="000000"/>
          <w:sz w:val="24"/>
          <w:szCs w:val="24"/>
        </w:rPr>
        <w:t xml:space="preserve"> </w:t>
      </w:r>
      <w:r w:rsidRPr="004E60F4">
        <w:rPr>
          <w:rFonts w:eastAsia="Times New Roman"/>
          <w:color w:val="000000"/>
          <w:sz w:val="24"/>
          <w:szCs w:val="24"/>
        </w:rPr>
        <w:t>i</w:t>
      </w:r>
      <w:r w:rsidRPr="004E60F4">
        <w:rPr>
          <w:rFonts w:eastAsia="Times New Roman"/>
          <w:b/>
          <w:color w:val="000000"/>
          <w:sz w:val="24"/>
          <w:szCs w:val="24"/>
        </w:rPr>
        <w:t> </w:t>
      </w:r>
      <w:r w:rsidRPr="004E60F4">
        <w:rPr>
          <w:rFonts w:eastAsia="Times New Roman"/>
          <w:color w:val="000000"/>
          <w:sz w:val="24"/>
          <w:szCs w:val="24"/>
        </w:rPr>
        <w:t xml:space="preserve">Joan Solaz </w:t>
      </w:r>
      <w:r w:rsidRPr="004E60F4">
        <w:rPr>
          <w:rFonts w:eastAsia="Times New Roman"/>
          <w:color w:val="000000"/>
          <w:sz w:val="24"/>
          <w:szCs w:val="24"/>
          <w:lang w:val="ca-ES-valencia"/>
        </w:rPr>
        <w:t xml:space="preserve">són els intèrprets que han revitalitzat el clàssic. Raúl Navarro, de l’Associació Cultural Companyia Escènica Urbana, s’ha encarregat de dirigir una obra en què també s’ha involucrat LorenD, productor i DJ de ‘hip-hop’ valencià​​. A més, alumnes de vestuari i escenografia de l’escola Barreira A+D han col·laborat en la posada en escena. </w:t>
      </w:r>
    </w:p>
    <w:p w:rsidR="004E60F4" w:rsidRPr="004E60F4" w:rsidRDefault="004E60F4" w:rsidP="004E60F4">
      <w:pPr>
        <w:shd w:val="clear" w:color="auto" w:fill="FFFFFF"/>
        <w:spacing w:before="240" w:after="240"/>
        <w:jc w:val="both"/>
        <w:rPr>
          <w:rFonts w:eastAsia="Times New Roman"/>
          <w:color w:val="000000"/>
          <w:sz w:val="24"/>
          <w:szCs w:val="24"/>
          <w:lang w:val="ca-ES-valencia"/>
        </w:rPr>
      </w:pPr>
      <w:r w:rsidRPr="004E60F4">
        <w:rPr>
          <w:rFonts w:eastAsia="Times New Roman"/>
          <w:color w:val="000000"/>
          <w:sz w:val="24"/>
          <w:szCs w:val="24"/>
          <w:lang w:val="ca-ES-valencia"/>
        </w:rPr>
        <w:t>“L’exploració de nous llenguatges creatius és la raó de ser de ‘CCCC Escena Lab’, un projecte en el qual plasmem la nostra vocació de suport a nov</w:t>
      </w:r>
      <w:r w:rsidRPr="004E60F4">
        <w:rPr>
          <w:rFonts w:eastAsia="Times New Roman"/>
          <w:sz w:val="24"/>
          <w:szCs w:val="24"/>
          <w:lang w:val="ca-ES-valencia"/>
        </w:rPr>
        <w:t>es ments creatives</w:t>
      </w:r>
      <w:r w:rsidRPr="004E60F4">
        <w:rPr>
          <w:rFonts w:eastAsia="Times New Roman"/>
          <w:color w:val="000000"/>
          <w:sz w:val="24"/>
          <w:szCs w:val="24"/>
          <w:lang w:val="ca-ES-valencia"/>
        </w:rPr>
        <w:t xml:space="preserve"> i l’experimentació en formats culturals. La frescor d’aquests joves talents, unida al seu coneixement de la cultura urbana, il·luminen nous racons del clàssic. Al mateix temps, aquest laboratori resulta una experiència escènica integral per als intèrprets”, </w:t>
      </w:r>
      <w:r w:rsidRPr="004E60F4">
        <w:rPr>
          <w:rFonts w:eastAsia="Times New Roman"/>
          <w:color w:val="000000"/>
          <w:sz w:val="24"/>
          <w:szCs w:val="24"/>
          <w:highlight w:val="white"/>
          <w:lang w:val="ca-ES-valencia"/>
        </w:rPr>
        <w:t>assenyala el director del Consorci de Museus i del CCCC, José Luis Pérez Pont.</w:t>
      </w:r>
    </w:p>
    <w:p w:rsidR="004E60F4" w:rsidRPr="004E60F4" w:rsidRDefault="004E60F4" w:rsidP="004E60F4">
      <w:pPr>
        <w:shd w:val="clear" w:color="auto" w:fill="FFFFFF"/>
        <w:spacing w:before="240" w:after="240"/>
        <w:jc w:val="both"/>
        <w:rPr>
          <w:rFonts w:eastAsia="Times New Roman"/>
          <w:color w:val="000000"/>
          <w:sz w:val="24"/>
          <w:szCs w:val="24"/>
          <w:lang w:val="ca-ES-valencia"/>
        </w:rPr>
      </w:pPr>
      <w:r w:rsidRPr="004E60F4">
        <w:rPr>
          <w:rFonts w:eastAsia="Times New Roman"/>
          <w:color w:val="000000"/>
          <w:sz w:val="24"/>
          <w:szCs w:val="24"/>
          <w:lang w:val="ca-ES-valencia"/>
        </w:rPr>
        <w:t>Els artífexs de ‘Julieta i Romeo’ van ser seleccionats en la convocatòria ‘CCCC Escena Lab’ i han passat set mesos polint aquesta versió en jornades de treball setmanals i presencials en el Centre del Carme. Disciplines del ‘hip-hop’ –especialment el rap–, trap</w:t>
      </w:r>
      <w:r w:rsidRPr="004E60F4">
        <w:rPr>
          <w:rFonts w:eastAsia="Times New Roman"/>
          <w:sz w:val="24"/>
          <w:szCs w:val="24"/>
          <w:lang w:val="ca-ES-valencia"/>
        </w:rPr>
        <w:t xml:space="preserve">, R&amp;B i el ‘drum and bass’ </w:t>
      </w:r>
      <w:r w:rsidRPr="004E60F4">
        <w:rPr>
          <w:rFonts w:eastAsia="Times New Roman"/>
          <w:color w:val="000000"/>
          <w:sz w:val="24"/>
          <w:szCs w:val="24"/>
          <w:lang w:val="ca-ES-valencia"/>
        </w:rPr>
        <w:t>se citen en aquest espectacle.</w:t>
      </w:r>
    </w:p>
    <w:p w:rsidR="004E60F4" w:rsidRPr="004E60F4" w:rsidRDefault="004E60F4" w:rsidP="004E60F4">
      <w:pPr>
        <w:shd w:val="clear" w:color="auto" w:fill="FFFFFF"/>
        <w:spacing w:after="240"/>
        <w:jc w:val="both"/>
        <w:rPr>
          <w:rFonts w:eastAsia="Times New Roman"/>
          <w:color w:val="000000"/>
          <w:sz w:val="24"/>
          <w:szCs w:val="24"/>
          <w:lang w:val="ca-ES-valencia"/>
        </w:rPr>
      </w:pPr>
      <w:r w:rsidRPr="004E60F4">
        <w:rPr>
          <w:rFonts w:eastAsia="Times New Roman"/>
          <w:color w:val="000000"/>
          <w:sz w:val="24"/>
          <w:szCs w:val="24"/>
          <w:lang w:val="ca-ES-valencia"/>
        </w:rPr>
        <w:lastRenderedPageBreak/>
        <w:t xml:space="preserve">“L’equip artístic ha bolcat tot el seu talent en l’obra i ha creat tota una llista de temes inèdits i col·laborat en un text que </w:t>
      </w:r>
      <w:r w:rsidRPr="004E60F4">
        <w:rPr>
          <w:rFonts w:eastAsia="Times New Roman"/>
          <w:sz w:val="24"/>
          <w:szCs w:val="24"/>
          <w:lang w:val="ca-ES-valencia"/>
        </w:rPr>
        <w:t>evoluciona</w:t>
      </w:r>
      <w:r w:rsidRPr="004E60F4">
        <w:rPr>
          <w:rFonts w:eastAsia="Times New Roman"/>
          <w:color w:val="000000"/>
          <w:sz w:val="24"/>
          <w:szCs w:val="24"/>
          <w:lang w:val="ca-ES-valencia"/>
        </w:rPr>
        <w:t xml:space="preserve"> cada setmana. El compromís ha sigut total per a realitzar aquest nou muntatge”, explica Raúl Navarro, codirector de l’Associació Cultural Companyia Escènica Urbana.</w:t>
      </w:r>
    </w:p>
    <w:p w:rsidR="004E60F4" w:rsidRPr="004E60F4" w:rsidRDefault="004E60F4" w:rsidP="004E60F4">
      <w:pPr>
        <w:shd w:val="clear" w:color="auto" w:fill="FFFFFF"/>
        <w:spacing w:before="240" w:after="240"/>
        <w:jc w:val="both"/>
        <w:rPr>
          <w:rFonts w:eastAsia="Times New Roman"/>
          <w:sz w:val="24"/>
          <w:szCs w:val="24"/>
          <w:highlight w:val="white"/>
          <w:lang w:val="ca-ES-valencia"/>
        </w:rPr>
      </w:pPr>
      <w:r w:rsidRPr="004E60F4">
        <w:rPr>
          <w:rFonts w:eastAsia="Times New Roman"/>
          <w:color w:val="000000"/>
          <w:sz w:val="24"/>
          <w:szCs w:val="24"/>
          <w:lang w:val="ca-ES-valencia"/>
        </w:rPr>
        <w:t>Des de principi d’aquest mes de juny, el públic que ha visitat el CCCC ha pogut comprovar les últimes proves del muntatge en assajos oberts al públic. Aquests assajos i també les representacions quedaran recollits en format documental que es podrà visualitzar a</w:t>
      </w:r>
      <w:r w:rsidRPr="004E60F4">
        <w:rPr>
          <w:rFonts w:eastAsia="Times New Roman"/>
          <w:color w:val="000000"/>
          <w:sz w:val="24"/>
          <w:szCs w:val="24"/>
          <w:highlight w:val="white"/>
          <w:lang w:val="ca-ES-valencia"/>
        </w:rPr>
        <w:t>l Centre del Carme. A m</w:t>
      </w:r>
      <w:r w:rsidRPr="004E60F4">
        <w:rPr>
          <w:rFonts w:eastAsia="Times New Roman"/>
          <w:sz w:val="24"/>
          <w:szCs w:val="24"/>
          <w:highlight w:val="white"/>
          <w:lang w:val="ca-ES-valencia"/>
        </w:rPr>
        <w:t xml:space="preserve">és, l’estrena de l’obra podrà seguir-se en directe a través del canal de YouTube del Consorci de Museus: </w:t>
      </w:r>
      <w:hyperlink r:id="rId7">
        <w:r w:rsidRPr="004E60F4">
          <w:rPr>
            <w:rFonts w:eastAsia="Times New Roman"/>
            <w:color w:val="1155CC"/>
            <w:sz w:val="24"/>
            <w:szCs w:val="24"/>
            <w:highlight w:val="white"/>
            <w:u w:val="single"/>
            <w:lang w:val="ca-ES-valencia"/>
          </w:rPr>
          <w:t>https://www.youtube.com/@ConsorciMuseus</w:t>
        </w:r>
      </w:hyperlink>
      <w:r w:rsidRPr="004E60F4">
        <w:rPr>
          <w:rFonts w:eastAsia="Times New Roman"/>
          <w:sz w:val="24"/>
          <w:szCs w:val="24"/>
          <w:highlight w:val="white"/>
          <w:lang w:val="ca-ES-valencia"/>
        </w:rPr>
        <w:t>.</w:t>
      </w:r>
    </w:p>
    <w:p w:rsidR="004E60F4" w:rsidRPr="004E60F4" w:rsidRDefault="004E60F4" w:rsidP="004E60F4">
      <w:pPr>
        <w:shd w:val="clear" w:color="auto" w:fill="FFFFFF"/>
        <w:spacing w:before="240" w:after="240"/>
        <w:jc w:val="both"/>
        <w:rPr>
          <w:rFonts w:eastAsia="Times New Roman"/>
          <w:b/>
          <w:color w:val="000000"/>
          <w:sz w:val="24"/>
          <w:szCs w:val="24"/>
          <w:lang w:val="ca-ES-valencia"/>
        </w:rPr>
      </w:pPr>
      <w:r w:rsidRPr="004E60F4">
        <w:rPr>
          <w:rFonts w:eastAsia="Times New Roman"/>
          <w:b/>
          <w:color w:val="000000"/>
          <w:sz w:val="24"/>
          <w:szCs w:val="24"/>
          <w:lang w:val="ca-ES-valencia"/>
        </w:rPr>
        <w:t xml:space="preserve">Els laboratoris artístics de CCCC </w:t>
      </w:r>
    </w:p>
    <w:p w:rsidR="004E60F4" w:rsidRPr="004E60F4" w:rsidRDefault="004E60F4" w:rsidP="004E60F4">
      <w:pPr>
        <w:shd w:val="clear" w:color="auto" w:fill="FFFFFF"/>
        <w:spacing w:before="240" w:after="240"/>
        <w:jc w:val="both"/>
        <w:rPr>
          <w:rFonts w:eastAsia="Times New Roman"/>
          <w:color w:val="000000"/>
          <w:sz w:val="24"/>
          <w:szCs w:val="24"/>
          <w:lang w:val="ca-ES-valencia"/>
        </w:rPr>
      </w:pPr>
      <w:r w:rsidRPr="004E60F4">
        <w:rPr>
          <w:rFonts w:eastAsia="Times New Roman"/>
          <w:color w:val="000000"/>
          <w:sz w:val="24"/>
          <w:szCs w:val="24"/>
          <w:lang w:val="ca-ES-valencia"/>
        </w:rPr>
        <w:t>Així culmina la primera edició de ‘CCCC Escena Lab’, iniciativa amb la qual el Consorci de Museus amplia els seus camps d’experimentació seguint els passos de convocatòries precedents com ‘CCCC Music Lab’ i la convocatòria actualment amb termini obert d’inscripció ‘CCCC Film Lab’.</w:t>
      </w:r>
    </w:p>
    <w:p w:rsidR="004E60F4" w:rsidRPr="004E60F4" w:rsidRDefault="004E60F4" w:rsidP="004E60F4">
      <w:pPr>
        <w:shd w:val="clear" w:color="auto" w:fill="FFFFFF"/>
        <w:spacing w:before="240" w:after="240"/>
        <w:jc w:val="both"/>
        <w:rPr>
          <w:rFonts w:eastAsia="Times New Roman"/>
          <w:b/>
          <w:color w:val="000000"/>
          <w:sz w:val="24"/>
          <w:szCs w:val="24"/>
          <w:lang w:val="ca-ES-valencia"/>
        </w:rPr>
      </w:pPr>
      <w:r w:rsidRPr="004E60F4">
        <w:rPr>
          <w:rFonts w:eastAsia="Times New Roman"/>
          <w:color w:val="000000"/>
          <w:sz w:val="24"/>
          <w:szCs w:val="24"/>
          <w:lang w:val="ca-ES-valencia"/>
        </w:rPr>
        <w:t>Aquests laboratoris s’implementen amb una sèrie de tallers, jornades interpretatives, sessions especialitzades, classes magistrals amb experts i trobades. La finalitat és desenvolupar les habilitats, la creativitat i el treball en equip per al creixement artístic d’aquestes figures que són present i futur de la nostra escena cultural.</w:t>
      </w:r>
    </w:p>
    <w:p w:rsidR="004E60F4" w:rsidRPr="004E60F4" w:rsidRDefault="004E60F4" w:rsidP="004E60F4">
      <w:pPr>
        <w:spacing w:after="240"/>
        <w:jc w:val="both"/>
        <w:rPr>
          <w:rFonts w:eastAsia="Times New Roman"/>
          <w:color w:val="000000"/>
          <w:sz w:val="24"/>
          <w:szCs w:val="24"/>
          <w:highlight w:val="white"/>
          <w:lang w:val="ca-ES-valencia"/>
        </w:rPr>
      </w:pPr>
      <w:r w:rsidRPr="004E60F4">
        <w:rPr>
          <w:rFonts w:eastAsia="Times New Roman"/>
          <w:color w:val="000000"/>
          <w:sz w:val="24"/>
          <w:szCs w:val="24"/>
          <w:highlight w:val="white"/>
          <w:lang w:val="ca-ES-valencia"/>
        </w:rPr>
        <w:t>Més informació en:</w:t>
      </w:r>
    </w:p>
    <w:p w:rsidR="004E60F4" w:rsidRPr="004E60F4" w:rsidRDefault="004E60F4" w:rsidP="004E60F4">
      <w:pPr>
        <w:spacing w:after="240"/>
        <w:jc w:val="both"/>
        <w:rPr>
          <w:rFonts w:eastAsia="Times New Roman"/>
          <w:color w:val="000000"/>
          <w:sz w:val="24"/>
          <w:szCs w:val="24"/>
          <w:lang w:val="ca-ES-valencia"/>
        </w:rPr>
      </w:pPr>
      <w:hyperlink r:id="rId8" w:history="1">
        <w:r w:rsidRPr="004E60F4">
          <w:rPr>
            <w:rStyle w:val="Hipervnculo"/>
            <w:sz w:val="24"/>
            <w:szCs w:val="24"/>
            <w:lang w:val="ca-ES-valencia"/>
          </w:rPr>
          <w:t>https://www.consorcimuseus.gva.es/centro-del-carmen/actividades/cccc-escena-lab-representacio-julieta-i-romeo/</w:t>
        </w:r>
      </w:hyperlink>
      <w:r w:rsidRPr="004E60F4">
        <w:rPr>
          <w:rFonts w:eastAsia="Times New Roman"/>
          <w:color w:val="000000"/>
          <w:sz w:val="24"/>
          <w:szCs w:val="24"/>
          <w:lang w:val="ca-ES-valencia"/>
        </w:rPr>
        <w:t>.</w:t>
      </w:r>
    </w:p>
    <w:p w:rsidR="00A22E2A" w:rsidRPr="004E60F4" w:rsidRDefault="00A22E2A" w:rsidP="004E60F4">
      <w:pPr>
        <w:rPr>
          <w:sz w:val="24"/>
          <w:szCs w:val="24"/>
          <w:lang w:val="ca-ES-valencia"/>
        </w:rPr>
      </w:pPr>
    </w:p>
    <w:sectPr w:rsidR="00A22E2A" w:rsidRPr="004E60F4">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52DB" w:rsidRDefault="002752DB">
      <w:pPr>
        <w:spacing w:line="240" w:lineRule="auto"/>
      </w:pPr>
      <w:r>
        <w:separator/>
      </w:r>
    </w:p>
  </w:endnote>
  <w:endnote w:type="continuationSeparator" w:id="0">
    <w:p w:rsidR="002752DB" w:rsidRDefault="002752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52DB" w:rsidRDefault="002752DB">
      <w:pPr>
        <w:spacing w:line="240" w:lineRule="auto"/>
      </w:pPr>
      <w:r>
        <w:separator/>
      </w:r>
    </w:p>
  </w:footnote>
  <w:footnote w:type="continuationSeparator" w:id="0">
    <w:p w:rsidR="002752DB" w:rsidRDefault="002752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E2A" w:rsidRDefault="00000000">
    <w:pPr>
      <w:jc w:val="both"/>
      <w:rPr>
        <w:b/>
        <w:sz w:val="27"/>
        <w:szCs w:val="27"/>
      </w:rPr>
    </w:pPr>
    <w:r>
      <w:rPr>
        <w:b/>
        <w:sz w:val="32"/>
        <w:szCs w:val="32"/>
        <w:u w:val="single"/>
      </w:rPr>
      <w:t xml:space="preserve">Nota de </w:t>
    </w:r>
    <w:proofErr w:type="spellStart"/>
    <w:r>
      <w:rPr>
        <w:b/>
        <w:sz w:val="32"/>
        <w:szCs w:val="32"/>
        <w:u w:val="single"/>
      </w:rPr>
      <w:t>premsa</w:t>
    </w:r>
    <w:proofErr w:type="spellEnd"/>
    <w:r>
      <w:rPr>
        <w:b/>
        <w:sz w:val="32"/>
        <w:szCs w:val="32"/>
      </w:rPr>
      <w:t xml:space="preserve"> </w:t>
    </w:r>
    <w:r>
      <w:rPr>
        <w:b/>
        <w:sz w:val="27"/>
        <w:szCs w:val="27"/>
      </w:rPr>
      <w:t xml:space="preserve">                                         </w:t>
    </w:r>
    <w:r>
      <w:rPr>
        <w:b/>
        <w:noProof/>
        <w:sz w:val="27"/>
        <w:szCs w:val="27"/>
      </w:rPr>
      <w:drawing>
        <wp:inline distT="114300" distB="114300" distL="114300" distR="114300">
          <wp:extent cx="2080394" cy="665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rsidR="00A22E2A" w:rsidRDefault="00A22E2A"/>
  <w:p w:rsidR="00A22E2A" w:rsidRDefault="00A22E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16A97"/>
    <w:multiLevelType w:val="multilevel"/>
    <w:tmpl w:val="CAA47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5243223"/>
    <w:multiLevelType w:val="multilevel"/>
    <w:tmpl w:val="3CB8D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6059571">
    <w:abstractNumId w:val="1"/>
  </w:num>
  <w:num w:numId="2" w16cid:durableId="185907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2A"/>
    <w:rsid w:val="000C0982"/>
    <w:rsid w:val="002752DB"/>
    <w:rsid w:val="004E60F4"/>
    <w:rsid w:val="00A22E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34F221E"/>
  <w15:docId w15:val="{E8887D98-E5ED-784F-B8E9-E3EFA0F5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4E60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nsorcimuseus.gva.es/centro-del-carmen/actividades/cccc-escena-lab-representacio-julieta-i-romeo/" TargetMode="External"/><Relationship Id="rId3" Type="http://schemas.openxmlformats.org/officeDocument/2006/relationships/settings" Target="settings.xml"/><Relationship Id="rId7" Type="http://schemas.openxmlformats.org/officeDocument/2006/relationships/hyperlink" Target="https://www.youtube.com/@ConsorciMus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3586</Characters>
  <Application>Microsoft Office Word</Application>
  <DocSecurity>0</DocSecurity>
  <Lines>29</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2</cp:revision>
  <dcterms:created xsi:type="dcterms:W3CDTF">2023-06-13T11:08:00Z</dcterms:created>
  <dcterms:modified xsi:type="dcterms:W3CDTF">2023-06-13T11:08:00Z</dcterms:modified>
</cp:coreProperties>
</file>