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Las Fallas reconocen la labor multicultural del Centre del Carme</w:t>
      </w:r>
    </w:p>
    <w:p w:rsidR="00000000" w:rsidDel="00000000" w:rsidP="00000000" w:rsidRDefault="00000000" w:rsidRPr="00000000" w14:paraId="00000002">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La Associació Cultural Fallera Na Jordana entregó el Escut d’Or al director del Centre del Carme, José Luis Pérez Pont</w:t>
        <w:br w:type="textWrapping"/>
      </w:r>
    </w:p>
    <w:p w:rsidR="00000000" w:rsidDel="00000000" w:rsidP="00000000" w:rsidRDefault="00000000" w:rsidRPr="00000000" w14:paraId="00000003">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La exposición dedicada a la artista fallera Marina Puche cierra con un total de 53.623 visitantes</w:t>
      </w:r>
    </w:p>
    <w:p w:rsidR="00000000" w:rsidDel="00000000" w:rsidP="00000000" w:rsidRDefault="00000000" w:rsidRPr="00000000" w14:paraId="00000004">
      <w:pPr>
        <w:rPr>
          <w:sz w:val="24"/>
          <w:szCs w:val="24"/>
        </w:rPr>
      </w:pPr>
      <w:r w:rsidDel="00000000" w:rsidR="00000000" w:rsidRPr="00000000">
        <w:rPr>
          <w:b w:val="1"/>
          <w:sz w:val="24"/>
          <w:szCs w:val="24"/>
          <w:rtl w:val="0"/>
        </w:rPr>
        <w:t xml:space="preserve">València (31.05.2023).</w:t>
      </w:r>
      <w:r w:rsidDel="00000000" w:rsidR="00000000" w:rsidRPr="00000000">
        <w:rPr>
          <w:sz w:val="24"/>
          <w:szCs w:val="24"/>
          <w:rtl w:val="0"/>
        </w:rPr>
        <w:t xml:space="preserve"> El director del Consorci de Museus de la Comunitat Valenciana y del Centre del Carme Cultura Contemporània (CCCC), José Luis Pérez Pont, recibió el pasado sábado el Escut d’Or de la Associació Cultural Fallera Na Jordana, en reconocimiento a su labor al frente de la institución que ha transformado, en València, la relación de los públicos con la cultura contemporánea.</w:t>
      </w:r>
    </w:p>
    <w:p w:rsidR="00000000" w:rsidDel="00000000" w:rsidP="00000000" w:rsidRDefault="00000000" w:rsidRPr="00000000" w14:paraId="00000005">
      <w:pPr>
        <w:rPr>
          <w:sz w:val="24"/>
          <w:szCs w:val="24"/>
        </w:rPr>
      </w:pPr>
      <w:r w:rsidDel="00000000" w:rsidR="00000000" w:rsidRPr="00000000">
        <w:rPr>
          <w:sz w:val="24"/>
          <w:szCs w:val="24"/>
          <w:rtl w:val="0"/>
        </w:rPr>
        <w:t xml:space="preserve">Este distintivo reconoce a Pérez Pont por una labor “prolongada y reconocida, que avala el éxito y la gran afluencia de visitantes al Centre año tras año, de lo que nos sentimos muy orgullosos, porque ha permitido dar visibilidad a nuestro querido barrio, y también por su desinteresada colaboración con nuestro colectivo”, tal y como expresaba el escrito entregado por la organización. </w:t>
        <w:br w:type="textWrapping"/>
      </w:r>
    </w:p>
    <w:p w:rsidR="00000000" w:rsidDel="00000000" w:rsidP="00000000" w:rsidRDefault="00000000" w:rsidRPr="00000000" w14:paraId="00000006">
      <w:pPr>
        <w:rPr>
          <w:sz w:val="24"/>
          <w:szCs w:val="24"/>
        </w:rPr>
      </w:pPr>
      <w:r w:rsidDel="00000000" w:rsidR="00000000" w:rsidRPr="00000000">
        <w:rPr>
          <w:sz w:val="24"/>
          <w:szCs w:val="24"/>
          <w:rtl w:val="0"/>
        </w:rPr>
        <w:t xml:space="preserve">“Tejer redes, hacer barrio, acercar la cultura a todos los públicos, y desde hace siete años incorporamos por primera vez la cultura popular y reconocemos el trabajo de las Fallas en el contexto de la cultura contemporánea. Una fiesta que, tras ser declarada patrimonio inmaterial de la humanidad, sigue abriendo caminos que la conectan con la cultura del presente y del futuro, al tiempo que salvaguarda la tradición. Deseo expresar mi agradecimiento a la histórica Falla Na Jordana por honrarme concediéndome su Escut d’Or”, asegura el director del Consorci de Museus y el Centre del Carme, José Luis Pérez Pont. </w:t>
        <w:br w:type="textWrapping"/>
      </w:r>
    </w:p>
    <w:p w:rsidR="00000000" w:rsidDel="00000000" w:rsidP="00000000" w:rsidRDefault="00000000" w:rsidRPr="00000000" w14:paraId="00000007">
      <w:pPr>
        <w:rPr>
          <w:b w:val="1"/>
          <w:sz w:val="24"/>
          <w:szCs w:val="24"/>
        </w:rPr>
      </w:pPr>
      <w:r w:rsidDel="00000000" w:rsidR="00000000" w:rsidRPr="00000000">
        <w:rPr>
          <w:b w:val="1"/>
          <w:sz w:val="24"/>
          <w:szCs w:val="24"/>
          <w:rtl w:val="0"/>
        </w:rPr>
        <w:t xml:space="preserve">Fallas y arte contemporáneo</w:t>
      </w:r>
    </w:p>
    <w:p w:rsidR="00000000" w:rsidDel="00000000" w:rsidP="00000000" w:rsidRDefault="00000000" w:rsidRPr="00000000" w14:paraId="00000008">
      <w:pPr>
        <w:rPr>
          <w:sz w:val="24"/>
          <w:szCs w:val="24"/>
        </w:rPr>
      </w:pPr>
      <w:r w:rsidDel="00000000" w:rsidR="00000000" w:rsidRPr="00000000">
        <w:rPr>
          <w:sz w:val="24"/>
          <w:szCs w:val="24"/>
          <w:rtl w:val="0"/>
        </w:rPr>
        <w:t xml:space="preserve">Desde la llegada de Pérez Pont a la dirección, el Centre del Carme ha desarrollado una línea de trabajo que vincula las Fallas con la creación actual, con propuestas dedicadas a las y los artistas responsables de la falla municipal, como Okuda San Miguel, en 2018; PichiAvo, en 2019; Escif, en 2020 y 2021; Antonio Segura, ‘Dulk’, y Ceballos &amp; Sanabria, en 2022, y Marina Puche, en 2023. Además, se han producido para los claustros del CCCC intervenciones artísticas en el contexto de las Fallas, de la mano de los artistas Miguel Arraiz, Daniel García Andújar, Raquel Rodrigo, Javier Molinero, Bernat Ivars y el colectivo Radiante.</w:t>
      </w:r>
    </w:p>
    <w:p w:rsidR="00000000" w:rsidDel="00000000" w:rsidP="00000000" w:rsidRDefault="00000000" w:rsidRPr="00000000" w14:paraId="00000009">
      <w:pPr>
        <w:rPr>
          <w:b w:val="1"/>
          <w:sz w:val="34"/>
          <w:szCs w:val="34"/>
        </w:rPr>
      </w:pPr>
      <w:r w:rsidDel="00000000" w:rsidR="00000000" w:rsidRPr="00000000">
        <w:rPr>
          <w:sz w:val="24"/>
          <w:szCs w:val="24"/>
          <w:rtl w:val="0"/>
        </w:rPr>
        <w:t xml:space="preserve">En este 2023, la muestra ‘Amor a primera tinta’, de Marina Puche, cerraba el pasado domingo, 28 de mayo, con un total 53.623 visitantes, que han podido disfrutar del ingenio, la estética y el diseño de la artista a través de una selección de ‘ninots’, dibujos, bocetos, murales y recortables en los que se fusionan ilustración y fallas, además de piezas producidas ex profeso para la exposición, y otras realizadas en porcelana; todo ello acompañado por una escultura de grandes dimensiones situada en el claustro gótico del Centre del Carme.</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