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sz w:val="24"/>
          <w:szCs w:val="24"/>
        </w:rPr>
      </w:pPr>
      <w:r w:rsidDel="00000000" w:rsidR="00000000" w:rsidRPr="00000000">
        <w:rPr>
          <w:b w:val="1"/>
          <w:sz w:val="34"/>
          <w:szCs w:val="34"/>
          <w:rtl w:val="0"/>
        </w:rPr>
        <w:t xml:space="preserve">El Centre del Carme reflexiona sobre les conquistes socials junt amb Samantha Hudson</w:t>
      </w:r>
      <w:r w:rsidDel="00000000" w:rsidR="00000000" w:rsidRPr="00000000">
        <w:rPr>
          <w:sz w:val="24"/>
          <w:szCs w:val="24"/>
          <w:rtl w:val="0"/>
        </w:rPr>
        <w:t xml:space="preserve">’</w:t>
      </w:r>
    </w:p>
    <w:p w:rsidR="00000000" w:rsidDel="00000000" w:rsidP="00000000" w:rsidRDefault="00000000" w:rsidRPr="00000000" w14:paraId="00000003">
      <w:pPr>
        <w:numPr>
          <w:ilvl w:val="0"/>
          <w:numId w:val="1"/>
        </w:numPr>
        <w:spacing w:after="240" w:before="240" w:lineRule="auto"/>
        <w:ind w:left="720" w:hanging="360"/>
        <w:jc w:val="both"/>
        <w:rPr>
          <w:sz w:val="24"/>
          <w:szCs w:val="24"/>
          <w:highlight w:val="white"/>
        </w:rPr>
      </w:pPr>
      <w:r w:rsidDel="00000000" w:rsidR="00000000" w:rsidRPr="00000000">
        <w:rPr>
          <w:sz w:val="24"/>
          <w:szCs w:val="24"/>
          <w:highlight w:val="white"/>
          <w:rtl w:val="0"/>
        </w:rPr>
        <w:t xml:space="preserve">L’artista ‘queer’ Samantha Hudson participa en una nova cita de Trobades Conversades moderada per la periodista Mariola Cubells</w:t>
      </w:r>
    </w:p>
    <w:p w:rsidR="00000000" w:rsidDel="00000000" w:rsidP="00000000" w:rsidRDefault="00000000" w:rsidRPr="00000000" w14:paraId="00000004">
      <w:pPr>
        <w:spacing w:after="240" w:before="24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sz w:val="24"/>
          <w:szCs w:val="24"/>
          <w:highlight w:val="white"/>
        </w:rPr>
      </w:pP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La xarrada tindrà lloc el dimecres 13 de juliol a les 19.30 hores al claustre gòtic del Centre del Carme, amb accés gratuït sense necessitat d’inscripció prèvia i fins a completar aforament</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b w:val="1"/>
          <w:sz w:val="24"/>
          <w:szCs w:val="24"/>
          <w:highlight w:val="white"/>
          <w:rtl w:val="0"/>
        </w:rPr>
        <w:t xml:space="preserve">València (11.07.22</w:t>
      </w:r>
      <w:r w:rsidDel="00000000" w:rsidR="00000000" w:rsidRPr="00000000">
        <w:rPr>
          <w:sz w:val="24"/>
          <w:szCs w:val="24"/>
          <w:highlight w:val="white"/>
          <w:rtl w:val="0"/>
        </w:rPr>
        <w:t xml:space="preserve">).</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Després de Berto Romero el passat mes de maig, el Centre del Carme Cultura Contemporània (CCCC) celebra aquest dimecres les segones Trobades Conversades de 2022, amb la polifacètica Samantha Hudson. L’artista ‘queer’, cantant, actriu i creadora de contingut digital, parlarà amb la periodista Mariola Cubells sobre la conquista de drets socials, la seua trajectòria i el seu perfil públic.</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Trobades Conversades és una iniciativa creada pel Centre del Carme en 2020 a fi d’estimular la transmissió d’idees i pensaments dispars a través de la paraula. En definitiva, generar una xarrada distesa en què, en clau d’humor, tant el públic com les persones convidades gaudisquen d’una agradable trobada.</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Artistes com Arturo Valls, Bob Pop, Candela Peña, Berto Romero, Gonzo o Pilar Castro són alguns dels noms que ja han passat per aquesta taula redona moderada per Mariola Cubells, als quals s’uneix ara Samantha Hudson.</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“Un dels nostres objectius és visibilitzar la diversitat de la nostra societat i posar en relleu la importància de les conquistes socials. Aquestes trobades liderades pel Centre del Carme serveixen de plataforma per a donar veu a persones amb missatges poderosos, com és el cas de Samantha Hudson”, ha assenyalat el director del CCCC i del Consorci de Museus, José Luis Pérez Pont.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“Després de diverses entrevistes puc afirmar que ens hem fet col·legues. Em fascinen els seus punts de vista, la seua mirada diferent de veure el món. És divertida i llesta. I bona gent a més. I una conversadora genial”, indica la periodista cultural, escriptora i analista de televisió, Mariola Cubells.</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highlight w:val="white"/>
        </w:rPr>
      </w:pPr>
      <w:r w:rsidDel="00000000" w:rsidR="00000000" w:rsidRPr="00000000">
        <w:rPr>
          <w:b w:val="1"/>
          <w:sz w:val="24"/>
          <w:szCs w:val="24"/>
          <w:highlight w:val="white"/>
          <w:rtl w:val="0"/>
        </w:rPr>
        <w:t xml:space="preserve">Samantha Hudson</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Amb 22 anys, Samantha Hudson es defineix com a “artista ‘queer’, cantant, actriu, creadora de contingut digital i representant estupenda del col·lectiu LGTBIQ+, la tipa més iconoclasta del moment pop”. Tot va començar amb ‘Soy maricón’, un vídeo subversiu que va fer amb 16 anys per a una assignatura de l’institut, on era molt bona estudiant. Han passat només sis anys i aquella adolescent que sentia Lady Gaga o Madonna arriba ara al CCCC.</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La trobada tindrà lloc dimecres que ve 13 de juliol a les 19.30 hores al claustre gòtic del Centre del Carme. L’accés és gratuït —sense necessitat d’inscripció prèvia— fins a completar aforament.</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highlight w:val="white"/>
          <w:rtl w:val="0"/>
        </w:rPr>
        <w:t xml:space="preserve">Per a més informació, consulteu en</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rtl w:val="0"/>
          </w:rPr>
          <w:t xml:space="preserve">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