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jc w:val="both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color w:val="262b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b2e"/>
          <w:sz w:val="24"/>
          <w:szCs w:val="24"/>
          <w:highlight w:val="white"/>
          <w:rtl w:val="0"/>
        </w:rPr>
        <w:t xml:space="preserve">Alzira capital cultura valenciana 2022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b w:val="1"/>
          <w:color w:val="262b2e"/>
          <w:sz w:val="34"/>
          <w:szCs w:val="34"/>
          <w:highlight w:val="white"/>
          <w:rtl w:val="0"/>
        </w:rPr>
        <w:t xml:space="preserve">Cultura de la Generalitat programa dues exposicions d’artistes contemporanis valencians a Alzira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Es tracta de les mostres ‘Altres relats’ i ‘Posicions de resistència’, en total 20 propostes de la Col·lecció d’Art Contemporani de la Generalitat.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Les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dues exposicions es poden visitar des del 28 d’abril i fins al 12 de juny en el Museu Municipal d’Alzira (MUMA) i en la Casa de la Cultura.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b w:val="1"/>
          <w:color w:val="262b2e"/>
          <w:sz w:val="24"/>
          <w:szCs w:val="24"/>
          <w:highlight w:val="white"/>
          <w:rtl w:val="0"/>
        </w:rPr>
        <w:t xml:space="preserve">Alzira (28.04.22). </w:t>
      </w: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La secretaria autonòmica de Cultura, Raquel Tamarit, juntament amb l’alcalde d’Alzira, Diego Gómez; el regidor de Cultura, Alfred Aranda, i el director del Consorci de Museus, José Luis Pérez Pont, ha presentat dues exposicions que Cultura de la Generalitat ha programat en la capital cultural valenciana. </w:t>
      </w:r>
    </w:p>
    <w:p w:rsidR="00000000" w:rsidDel="00000000" w:rsidP="00000000" w:rsidRDefault="00000000" w:rsidRPr="00000000" w14:paraId="0000000B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Els títols de les exposicions que la Conselleria ha dissenyat per a Alzira a través del Consorci de Museus són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‘Altres relats’ i </w:t>
      </w: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‘Posicions de resistència’, les dues configurades a través d’obres de la Col·lecció d’Art Contemporani de la Generalitat. Es podran visitar entre el 28 d’abril i el 12 de juny, la primera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 la Casa de la Cultura i la segona al Museu Municipal d’Alzira (MUMA).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“Alzira compta amb una programació cultural potentíssima a la qual des de la Generalitat ens unim programant amb diferents propostes durant aquest any en el qual la capital de la Ribera Alta té el nostre reconeixement com a capital cultural valenciana. Comencem aquesta travessia amb dues mostres per a exposar obres esplèndides de creadores i creadors valencians que formen part dels nostres fons artístics. Amb això volem continuar l’impuls de descentralitzar la cultura, acostar l’art més actual a les comarques i que Alzira, com a epicentre cultural valencià que és, tinga a la seua disposició aquestes propostes per a atraure veïns i visitants”, ha comentat la secretària autonòmica de Cultura, Raquel Tamarit. 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L’alcalde de la ciutat, Diego Gómez, ha manifestat el seu agraïment al Consorci de Museus per facilitar aquestes exposicions i, a més, ha insistit en l’oportunitat que representen: “Una vegada més animem la ciutadania a visitar aquesta proposta cultural que completa i dona prestigi als actes que estem portant cap a Alzira amb motiu del nomenament com a capital cultural valenciana 2022”.</w:t>
      </w:r>
    </w:p>
    <w:p w:rsidR="00000000" w:rsidDel="00000000" w:rsidP="00000000" w:rsidRDefault="00000000" w:rsidRPr="00000000" w14:paraId="00000011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Per part seua, el regidor de Cultura, Alfred Aranda, ha explicat que “acollim, amb els braços oberts, aquestes exposicions en les sales de la Casa de la Cultura i el MUMA, que ens acosten les propostes d’artistes contemporanis mitjançant diferents recursos visuals. Estem davant de fantàstics treballs que estimulen la imaginació i que generen tota mena d’emocions i d’opinions”.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“Aquestes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exposicions no fan més que confirmar el fet que la cultura està més viva que mai a les nostres comarques. </w:t>
      </w: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Estem davant de peces que ofereixen una panoràmica de l’art contemporani actual, amb intenció de convertir-se en un llegat patrimonial a llarg termini. Una manera eficaç de donar suport al nostre present creatiu per a construir un futur en el qual la cultura continua guanyant terreny social”, ha assenyalat el director del Consorci de Museus, José Luis Pérez Pont. 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Exp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osició ‘Altres relats. Art contemporani de la Generalitat Valenciana’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Onze </w:t>
      </w: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artistes han plasmat la seua creativitat a través de la fotografia, el dibuix, l’aquarel·la, la pintura, la instal·lació, el vídeo o el so. El resultat? Relats diferents entre si, que recullen des de cròniques, reivindicacions, denúncies o fins i tot somnis i rondalles. 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Els noms de les onze ments creatives que han participat en aquesta mostra són</w:t>
      </w: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 Álex Marco, Álvaro Terrones, Chema López, Cristina Durán, Julia Galán, Lorena Amorós, Nelo Vinuesa, Roberto Mollá, Rossana Zaera, Xisco Mensua i Vinz Feel Free.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color w:val="262b2e"/>
          <w:sz w:val="24"/>
          <w:szCs w:val="24"/>
          <w:highlight w:val="white"/>
        </w:rPr>
      </w:pPr>
      <w:r w:rsidDel="00000000" w:rsidR="00000000" w:rsidRPr="00000000">
        <w:rPr>
          <w:b w:val="1"/>
          <w:color w:val="262b2e"/>
          <w:sz w:val="24"/>
          <w:szCs w:val="24"/>
          <w:highlight w:val="white"/>
          <w:rtl w:val="0"/>
        </w:rPr>
        <w:t xml:space="preserve">Exposició ‘Posicions de resistència. Art contemporani de la Generalitat Valenciana’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Compta amb els treballs de nou artistes que conviuen en plantejaments tècnics molt diversos d’interés comú: la mirada a l’espai on l’individu es mesura amb el seu entorn social i atorga valor a processos de resistència que freguen l’heroïcitat.</w:t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color w:val="262b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color w:val="262b2e"/>
          <w:sz w:val="24"/>
          <w:szCs w:val="24"/>
          <w:highlight w:val="white"/>
          <w:rtl w:val="0"/>
        </w:rPr>
        <w:t xml:space="preserve">La globalització, l’urbanisme desmesurat, l’oblit de les minories o els mals de la societat actual són alguns dels temes que s’aprecien en la mostra, a partir de les obres d’Anna Talens, Carmen Calvo, Jorge Peris, Juan Olivares, Lluis Masià, Maribel Domènech, Paco Martí, Tania Blanco i Xavier Monsalvatje.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