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  <w:t>Consorci de Museus</w:t>
      </w:r>
    </w:p>
    <w:p>
      <w:pPr>
        <w:pStyle w:val="Default"/>
        <w:jc w:val="both"/>
        <w:rPr>
          <w:rFonts w:ascii="Arial" w:hAnsi="Arial" w:cs="Arial"/>
          <w:b/>
          <w:b/>
          <w:sz w:val="40"/>
          <w:szCs w:val="40"/>
        </w:rPr>
      </w:pPr>
      <w:r>
        <w:rPr>
          <w:rFonts w:cs="Arial" w:ascii="Arial" w:hAnsi="Arial"/>
          <w:b/>
          <w:sz w:val="40"/>
          <w:szCs w:val="40"/>
        </w:rPr>
      </w:r>
    </w:p>
    <w:p>
      <w:pPr>
        <w:pStyle w:val="CuerpoA"/>
        <w:jc w:val="both"/>
        <w:rPr/>
      </w:pPr>
      <w:r>
        <w:rPr>
          <w:rStyle w:val="NingunoA"/>
          <w:rFonts w:eastAsia="Arial" w:cs="Arial" w:ascii="Arial" w:hAnsi="Arial"/>
          <w:b/>
          <w:bCs/>
          <w:sz w:val="40"/>
          <w:szCs w:val="40"/>
        </w:rPr>
        <w:t>L’Espai de Telles del Centre del Carme es consolida com a connexió del públic de primera infància amb els sentits i l’art</w:t>
      </w:r>
    </w:p>
    <w:p>
      <w:pPr>
        <w:pStyle w:val="CuerpoA"/>
        <w:jc w:val="both"/>
        <w:rPr/>
      </w:pPr>
      <w:r>
        <w:rPr/>
      </w:r>
    </w:p>
    <w:p>
      <w:pPr>
        <w:pStyle w:val="CuerpoA"/>
        <w:jc w:val="both"/>
        <w:rPr>
          <w:rFonts w:ascii="Arial" w:hAnsi="Arial" w:eastAsia="Arial" w:cs="Arial"/>
          <w:bCs/>
          <w:sz w:val="24"/>
          <w:szCs w:val="24"/>
        </w:rPr>
      </w:pPr>
      <w:r>
        <w:rPr>
          <w:rFonts w:eastAsia="Arial" w:cs="Arial" w:ascii="Arial" w:hAnsi="Arial"/>
          <w:bCs/>
          <w:sz w:val="24"/>
          <w:szCs w:val="24"/>
        </w:rPr>
      </w:r>
    </w:p>
    <w:p>
      <w:pPr>
        <w:pStyle w:val="CuerpoA"/>
        <w:numPr>
          <w:ilvl w:val="0"/>
          <w:numId w:val="1"/>
        </w:numPr>
        <w:jc w:val="both"/>
        <w:rPr>
          <w:rFonts w:ascii="Arial" w:hAnsi="Arial" w:eastAsia="Helvetica Neue;Arial" w:cs="Arial"/>
          <w:sz w:val="24"/>
          <w:szCs w:val="24"/>
        </w:rPr>
      </w:pPr>
      <w:r>
        <w:rPr>
          <w:rFonts w:eastAsia="Helvetica Neue;Arial" w:cs="Arial" w:ascii="Arial" w:hAnsi="Arial"/>
          <w:sz w:val="24"/>
          <w:szCs w:val="24"/>
        </w:rPr>
        <w:t>Des del 12 d’octubre, permet l’entrada de famílies i bebés de 0 a 3 anys sense inscripció prèvia</w:t>
      </w:r>
    </w:p>
    <w:p>
      <w:pPr>
        <w:pStyle w:val="Normal"/>
        <w:numPr>
          <w:ilvl w:val="0"/>
          <w:numId w:val="1"/>
        </w:numPr>
        <w:spacing w:before="0" w:after="12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Pérez Pont destaca el seu valor de cara al Dia de la Infància: “Espai de Telles ofereix activitats culturals atractives i de qualitat per a una classe de públic que normalment no troba un espai propi”</w:t>
      </w:r>
    </w:p>
    <w:p>
      <w:pPr>
        <w:pStyle w:val="CuerpoA"/>
        <w:ind w:left="720" w:righ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/>
          <w:bCs/>
          <w:sz w:val="24"/>
          <w:szCs w:val="24"/>
        </w:rPr>
        <w:t>València</w:t>
      </w:r>
      <w:r>
        <w:rPr>
          <w:rStyle w:val="NingunoA"/>
          <w:rFonts w:cs="Arial" w:ascii="Arial" w:hAnsi="Arial"/>
          <w:sz w:val="24"/>
          <w:szCs w:val="24"/>
        </w:rPr>
        <w:t xml:space="preserve"> </w:t>
      </w:r>
      <w:r>
        <w:rPr>
          <w:rStyle w:val="NingunoA"/>
          <w:rFonts w:cs="Arial" w:ascii="Arial" w:hAnsi="Arial"/>
          <w:b/>
          <w:bCs/>
          <w:sz w:val="24"/>
          <w:szCs w:val="24"/>
        </w:rPr>
        <w:t>(</w:t>
      </w:r>
      <w:r>
        <w:rPr>
          <w:rStyle w:val="NingunoA"/>
          <w:rFonts w:cs="Arial" w:ascii="Arial" w:hAnsi="Arial"/>
          <w:b/>
          <w:bCs/>
          <w:sz w:val="24"/>
          <w:szCs w:val="24"/>
        </w:rPr>
        <w:t>19</w:t>
      </w:r>
      <w:r>
        <w:rPr>
          <w:rStyle w:val="NingunoA"/>
          <w:rFonts w:cs="Arial" w:ascii="Arial" w:hAnsi="Arial"/>
          <w:b/>
          <w:bCs/>
          <w:sz w:val="24"/>
          <w:szCs w:val="24"/>
        </w:rPr>
        <w:t xml:space="preserve">.11.21). </w:t>
      </w: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 xml:space="preserve">L’Espai de Telles del Centre del Carme Cultura Contemporània (CCCC) es consolida com a espai de mediació cultural per a la primera infància a escala nacional i com a aposta clau de la institució pública. Cinc anys després d’haver-se posat en marxa, continua obert de manera permanent perquè els xiquets i xiquetes de 0 a 3 anys hi puguen jugar, sentir i descobrir amb els cinc sentits. 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 xml:space="preserve">Aquest dissabte 20 de novembre, Nacions Unides celebra el Dia Universal dels Drets de la Infància per a promoure el benestar de tots els xiquets i xiquetes amb activitats socials i culturals i el CCCC s’uneix, a través de l’Espai de Telles, a aquest compromís. Quan les autoritats sanitàries ho van permetre, l’espai dirigit a la primera infància va reobrir les portes adaptant-se als protocols sanitaris vigents i amb reserva prèvia de les famílies, però des del proppassat 12 d’octubre, permet que bebés i xiquets puguen entrar-hi en el seu horari habitual fins a completar l’aforament establit. </w:t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 xml:space="preserve"> </w:t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 xml:space="preserve">En aquest sentit, José Luis Pérez Pont, director del Consorci de Museus de la Comunitat Valenciana (CMCV) i del CCCC, destaca la importància d’obrir els centres culturals al públic familiar: “Amb Espai de Telles oferim activitats culturals atractives i de qualitat per a una classe de públic que normalment no troba un espai propi en museus o altres institucions culturals”. 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>Així mateix, Pérez Pont incideix en l’aposta del Consorci de Museus: “El CCCC va ser pioner en la creació d’aquest espai en 2016 per a afavorir el primer contacte amb la pràctica artística i desenvolupar la imaginació. Al desembre celebrarem cinc anys i hem aconseguit que altres institucions culturals seguisquen el nostre exemple, però és al CCCC on mantenim l’obertura permanent, fins i tot adaptant l’espai als protocols que exigeix la pandèmia del coronavirus”.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 xml:space="preserve">Des del 12 d’octubre, l’Espai de Telles té obertes les portes a totes les famílies i bebés de 0 a 3 anys sense inscripció prèvia i fins a completar l’aforament, complint amb les mesures d’higiene establides per les autoritats sanitàries. Com la resta de les activitats del CCCC, l’entrada és gratuïta i l’horari és de dimarts a diumenge, d’11.00 a 20.30 hores. 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/>
          <w:bCs/>
          <w:sz w:val="24"/>
          <w:szCs w:val="24"/>
        </w:rPr>
        <w:t>Un espai on deixar volar la imaginació</w:t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>Aquest espai és resultat del treball elaborat pel Departament d’Educació i Mediació del Consorci de Museus i el programa ‘Comencem de 0’, dirigit específicament a xiquets i xiquetes de primera infància (0-3 anys). En concret, per mitjà d’un acord de col·laboració amb la cooperativa Ninos Escoles Infantils, es va crear un grup de treball format per professionals de l’educació, l’arquitectura, l’art i la mediació per a la creació i posada en marxa de l’Espai de Telles.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>Inspirat en el ‘tavolo luminoso’ de Reggio Emilia, l’Espai de Telles del CCCC s’organitza a partir de quatre taules de llum recuperades dels fons del CMCV i al seu voltant es crea una volumetria que possibilita una superfície d’exploració més gran i que busca la seua inspiració en la tècnica de l’origami: el terra es replega perquè l’activitat es desplegue a partir de la repetició de figures polièdriques que conviden a recórrer i habitar l’espai.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 xml:space="preserve">En un dels cantons hi ha dos espills com a material d’exploració, descobriment i reconeixement. A més, a l’espai és important la llum, per a experimentar-hi. La llum com a font de vida, d’energia, però també d’emocions. A l’Espai de Telles no hi ha instruccions: els bebés deixen volar la imaginació amb la seua curiositat innata. </w:t>
      </w:r>
    </w:p>
    <w:sectPr>
      <w:headerReference w:type="default" r:id="rId2"/>
      <w:type w:val="nextPage"/>
      <w:pgSz w:w="11906" w:h="16838"/>
      <w:pgMar w:left="1134" w:right="1134" w:header="886" w:top="2106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mbria">
    <w:charset w:val="01"/>
    <w:family w:val="roman"/>
    <w:pitch w:val="variable"/>
  </w:font>
  <w:font w:name="Helvetica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both"/>
      <w:rPr>
        <w:rFonts w:ascii="Arial" w:hAnsi="Arial" w:eastAsia="Arial" w:cs="Arial"/>
      </w:rPr>
    </w:pPr>
    <w:r>
      <w:rPr>
        <w:rFonts w:eastAsia="Arial" w:cs="Arial" w:ascii="Arial" w:hAnsi="Arial"/>
      </w:rPr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4025265</wp:posOffset>
          </wp:positionH>
          <wp:positionV relativeFrom="paragraph">
            <wp:posOffset>-213995</wp:posOffset>
          </wp:positionV>
          <wp:extent cx="1925955" cy="960755"/>
          <wp:effectExtent l="0" t="0" r="0" b="0"/>
          <wp:wrapSquare wrapText="largest"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5" t="-70" r="4922" b="4890"/>
                  <a:stretch>
                    <a:fillRect/>
                  </a:stretch>
                </pic:blipFill>
                <pic:spPr bwMode="auto">
                  <a:xfrm>
                    <a:off x="0" y="0"/>
                    <a:ext cx="192595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both"/>
      <w:rPr>
        <w:rFonts w:ascii="Arial" w:hAnsi="Arial" w:eastAsia="Arial" w:cs="Arial"/>
        <w:b/>
        <w:b/>
        <w:bCs/>
        <w:sz w:val="36"/>
        <w:szCs w:val="36"/>
        <w:u w:val="single"/>
      </w:rPr>
    </w:pPr>
    <w:r>
      <w:rPr>
        <w:rFonts w:eastAsia="Arial" w:cs="Arial" w:ascii="Arial" w:hAnsi="Arial"/>
        <w:b/>
        <w:bCs/>
        <w:sz w:val="36"/>
        <w:szCs w:val="36"/>
        <w:u w:val="single"/>
      </w:rPr>
      <w:t>Nota de premsa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1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Noto Sans CJK SC Regular" w:cs="Lohit Devanagari"/>
      <w:color w:val="auto"/>
      <w:kern w:val="2"/>
      <w:sz w:val="24"/>
      <w:szCs w:val="24"/>
      <w:lang w:val="es-E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NingunoA">
    <w:name w:val="Ninguno A"/>
    <w:qFormat/>
    <w:rPr>
      <w:lang w:val="es-ES_tradn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;Arial" w:hAnsi="Liberation Sans;Arial" w:eastAsia="Noto Sans CJK SC Regular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Default">
    <w:name w:val="Default"/>
    <w:qFormat/>
    <w:pPr>
      <w:widowControl/>
      <w:suppressAutoHyphens w:val="true"/>
    </w:pPr>
    <w:rPr>
      <w:rFonts w:ascii="Cambria" w:hAnsi="Cambria" w:eastAsia="Cambria" w:cs="Cambria"/>
      <w:color w:val="000000"/>
      <w:kern w:val="2"/>
      <w:sz w:val="24"/>
      <w:szCs w:val="24"/>
      <w:lang w:val="es-ES_tradnl" w:eastAsia="zh-CN" w:bidi="ar-SA"/>
    </w:rPr>
  </w:style>
  <w:style w:type="paragraph" w:styleId="CuerpoA">
    <w:name w:val="Cuerpo A"/>
    <w:qFormat/>
    <w:pPr>
      <w:widowControl/>
      <w:pBdr/>
      <w:suppressAutoHyphens w:val="true"/>
    </w:pPr>
    <w:rPr>
      <w:rFonts w:ascii="Helvetica;Arial" w:hAnsi="Helvetica;Arial" w:eastAsia="Arial Unicode MS" w:cs="Arial Unicode MS"/>
      <w:color w:val="000000"/>
      <w:kern w:val="2"/>
      <w:sz w:val="22"/>
      <w:szCs w:val="22"/>
      <w:lang w:val="es-ES_tradnl" w:eastAsia="zh-CN" w:bidi="ar-SA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LibreOffice/6.0.7.3$Linux_X86_64 LibreOffice_project/00m0$Build-3</Application>
  <Pages>2</Pages>
  <Words>660</Words>
  <Characters>3299</Characters>
  <CharactersWithSpaces>3949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2021-10-20T15:19:04Z</dcterms:created>
  <dc:creator/>
  <dc:description/>
  <dc:language>es-ES</dc:language>
  <cp:lastModifiedBy/>
  <dcterms:modified xsi:type="dcterms:W3CDTF">2021-11-19T11:51:09Z</dcterms:modified>
  <cp:revision>6</cp:revision>
  <dc:subject/>
  <dc:title/>
</cp:coreProperties>
</file>