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443" w:rsidRDefault="00000000">
      <w:pPr>
        <w:spacing w:after="200"/>
        <w:rPr>
          <w:b/>
          <w:sz w:val="36"/>
          <w:szCs w:val="36"/>
          <w:u w:val="single"/>
        </w:rPr>
      </w:pPr>
      <w:r>
        <w:rPr>
          <w:noProof/>
        </w:rPr>
        <w:drawing>
          <wp:anchor distT="114300" distB="114300" distL="114300" distR="114300" simplePos="0" relativeHeight="251658240" behindDoc="0" locked="0" layoutInCell="1" hidden="0" allowOverlap="1">
            <wp:simplePos x="0" y="0"/>
            <wp:positionH relativeFrom="column">
              <wp:posOffset>2981325</wp:posOffset>
            </wp:positionH>
            <wp:positionV relativeFrom="paragraph">
              <wp:posOffset>1</wp:posOffset>
            </wp:positionV>
            <wp:extent cx="3185440" cy="7381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85440" cy="738188"/>
                    </a:xfrm>
                    <a:prstGeom prst="rect">
                      <a:avLst/>
                    </a:prstGeom>
                    <a:ln/>
                  </pic:spPr>
                </pic:pic>
              </a:graphicData>
            </a:graphic>
          </wp:anchor>
        </w:drawing>
      </w:r>
    </w:p>
    <w:p w:rsidR="00DF2443" w:rsidRDefault="00000000">
      <w:pPr>
        <w:spacing w:after="200"/>
        <w:rPr>
          <w:b/>
          <w:sz w:val="34"/>
          <w:szCs w:val="34"/>
          <w:u w:val="single"/>
        </w:rPr>
      </w:pPr>
      <w:r>
        <w:rPr>
          <w:b/>
          <w:sz w:val="34"/>
          <w:szCs w:val="34"/>
          <w:u w:val="single"/>
        </w:rPr>
        <w:t xml:space="preserve">Nota de prensa </w:t>
      </w:r>
    </w:p>
    <w:p w:rsidR="00DF2443" w:rsidRDefault="00DF2443">
      <w:pPr>
        <w:spacing w:after="200"/>
      </w:pPr>
    </w:p>
    <w:p w:rsidR="00DF2443" w:rsidRDefault="00000000">
      <w:pPr>
        <w:spacing w:after="200"/>
      </w:pPr>
      <w:proofErr w:type="spellStart"/>
      <w:r>
        <w:t>Consorci</w:t>
      </w:r>
      <w:proofErr w:type="spellEnd"/>
      <w:r>
        <w:t xml:space="preserve"> de </w:t>
      </w:r>
      <w:proofErr w:type="spellStart"/>
      <w:r>
        <w:t>Museus</w:t>
      </w:r>
      <w:proofErr w:type="spellEnd"/>
    </w:p>
    <w:p w:rsidR="00DF2443" w:rsidRDefault="00000000">
      <w:pPr>
        <w:spacing w:before="240" w:after="200"/>
        <w:jc w:val="both"/>
        <w:rPr>
          <w:b/>
          <w:sz w:val="34"/>
          <w:szCs w:val="34"/>
        </w:rPr>
      </w:pPr>
      <w:r>
        <w:rPr>
          <w:b/>
          <w:sz w:val="34"/>
          <w:szCs w:val="34"/>
        </w:rPr>
        <w:t xml:space="preserve">El </w:t>
      </w:r>
      <w:proofErr w:type="spellStart"/>
      <w:r>
        <w:rPr>
          <w:b/>
          <w:sz w:val="34"/>
          <w:szCs w:val="34"/>
        </w:rPr>
        <w:t>Consorci</w:t>
      </w:r>
      <w:proofErr w:type="spellEnd"/>
      <w:r>
        <w:rPr>
          <w:b/>
          <w:sz w:val="34"/>
          <w:szCs w:val="34"/>
        </w:rPr>
        <w:t xml:space="preserve"> de </w:t>
      </w:r>
      <w:proofErr w:type="spellStart"/>
      <w:r>
        <w:rPr>
          <w:b/>
          <w:sz w:val="34"/>
          <w:szCs w:val="34"/>
        </w:rPr>
        <w:t>Museus</w:t>
      </w:r>
      <w:proofErr w:type="spellEnd"/>
      <w:r>
        <w:rPr>
          <w:b/>
          <w:sz w:val="34"/>
          <w:szCs w:val="34"/>
        </w:rPr>
        <w:t xml:space="preserve"> ofrece las últimas plazas del máster PERMEA con éxito de participación</w:t>
      </w:r>
    </w:p>
    <w:p w:rsidR="00DF2443" w:rsidRDefault="00000000">
      <w:pPr>
        <w:numPr>
          <w:ilvl w:val="0"/>
          <w:numId w:val="1"/>
        </w:numPr>
        <w:spacing w:before="240" w:after="200"/>
        <w:ind w:left="425"/>
        <w:jc w:val="both"/>
        <w:rPr>
          <w:sz w:val="24"/>
          <w:szCs w:val="24"/>
        </w:rPr>
      </w:pPr>
      <w:r>
        <w:rPr>
          <w:sz w:val="24"/>
          <w:szCs w:val="24"/>
        </w:rPr>
        <w:t>El gran número de solicitudes llegadas desde diferentes países refuerzan un proyecto consolidado en la escena nacional e internacional</w:t>
      </w:r>
    </w:p>
    <w:p w:rsidR="00DF2443" w:rsidRDefault="00000000">
      <w:pPr>
        <w:numPr>
          <w:ilvl w:val="0"/>
          <w:numId w:val="1"/>
        </w:numPr>
        <w:spacing w:before="240" w:after="200"/>
        <w:ind w:left="425"/>
        <w:jc w:val="both"/>
        <w:rPr>
          <w:sz w:val="24"/>
          <w:szCs w:val="24"/>
        </w:rPr>
      </w:pPr>
      <w:r>
        <w:rPr>
          <w:sz w:val="24"/>
          <w:szCs w:val="24"/>
        </w:rPr>
        <w:t xml:space="preserve">El plazo de preinscripción de la sexta edición de PERMEA está abierto hasta el 30 de septiembre </w:t>
      </w:r>
    </w:p>
    <w:p w:rsidR="00DF2443" w:rsidRDefault="00DF2443">
      <w:pPr>
        <w:spacing w:before="240" w:after="200"/>
        <w:jc w:val="both"/>
        <w:rPr>
          <w:b/>
          <w:sz w:val="24"/>
          <w:szCs w:val="24"/>
        </w:rPr>
      </w:pPr>
    </w:p>
    <w:p w:rsidR="00DF2443" w:rsidRDefault="00000000">
      <w:pPr>
        <w:spacing w:before="240" w:after="200"/>
        <w:jc w:val="both"/>
        <w:rPr>
          <w:sz w:val="24"/>
          <w:szCs w:val="24"/>
        </w:rPr>
      </w:pPr>
      <w:r>
        <w:rPr>
          <w:b/>
          <w:sz w:val="24"/>
          <w:szCs w:val="24"/>
        </w:rPr>
        <w:t>València (13.09.2023)</w:t>
      </w:r>
      <w:r>
        <w:rPr>
          <w:sz w:val="24"/>
          <w:szCs w:val="24"/>
        </w:rPr>
        <w:t xml:space="preserve">. El </w:t>
      </w:r>
      <w:proofErr w:type="spellStart"/>
      <w:r>
        <w:rPr>
          <w:sz w:val="24"/>
          <w:szCs w:val="24"/>
        </w:rPr>
        <w:t>Consorci</w:t>
      </w:r>
      <w:proofErr w:type="spellEnd"/>
      <w:r>
        <w:rPr>
          <w:sz w:val="24"/>
          <w:szCs w:val="24"/>
        </w:rPr>
        <w:t xml:space="preserve"> de </w:t>
      </w:r>
      <w:proofErr w:type="spellStart"/>
      <w:r>
        <w:rPr>
          <w:sz w:val="24"/>
          <w:szCs w:val="24"/>
        </w:rPr>
        <w:t>Museus</w:t>
      </w:r>
      <w:proofErr w:type="spellEnd"/>
      <w:r>
        <w:rPr>
          <w:sz w:val="24"/>
          <w:szCs w:val="24"/>
        </w:rPr>
        <w:t xml:space="preserve"> de la </w:t>
      </w:r>
      <w:proofErr w:type="spellStart"/>
      <w:r>
        <w:rPr>
          <w:sz w:val="24"/>
          <w:szCs w:val="24"/>
        </w:rPr>
        <w:t>Comunitat</w:t>
      </w:r>
      <w:proofErr w:type="spellEnd"/>
      <w:r>
        <w:rPr>
          <w:sz w:val="24"/>
          <w:szCs w:val="24"/>
        </w:rPr>
        <w:t xml:space="preserve"> Valenciana (CMCV) ofrece las últimas plazas de la sexta edición del ‘Máster PERMEA. Programa experimental de mediación y educación a través del arte’, realizado junto a la </w:t>
      </w:r>
      <w:proofErr w:type="spellStart"/>
      <w:r>
        <w:rPr>
          <w:sz w:val="24"/>
          <w:szCs w:val="24"/>
        </w:rPr>
        <w:t>Universitat</w:t>
      </w:r>
      <w:proofErr w:type="spellEnd"/>
      <w:r>
        <w:rPr>
          <w:sz w:val="24"/>
          <w:szCs w:val="24"/>
        </w:rPr>
        <w:t xml:space="preserve"> de València. El nuevo curso comenzará tras un tercer periodo de inscripción en el cual quedan muy pocas matrículas libres y que permanecerá abierto hasta el 30 de septiembre. </w:t>
      </w:r>
    </w:p>
    <w:p w:rsidR="00DF2443" w:rsidRDefault="00000000">
      <w:pPr>
        <w:spacing w:before="240" w:after="200"/>
        <w:jc w:val="both"/>
        <w:rPr>
          <w:sz w:val="24"/>
          <w:szCs w:val="24"/>
        </w:rPr>
      </w:pPr>
      <w:r>
        <w:rPr>
          <w:sz w:val="24"/>
          <w:szCs w:val="24"/>
        </w:rPr>
        <w:t xml:space="preserve">El gran número de solicitudes llegadas desde diferentes países refleja la consolidación de un proyecto que nació en 2017 como la primera iniciativa de formación en educación y museos en España, impulsada desde una institución cultural y con un carácter especializado. En este sentido, con el paso de las ediciones PERMEA ha incrementado la participación de alumnado internacional que se suma al local y ha conformado un mapa de inscripciones que llegan desde Italia, Colombia, Chile, Cuba, Argentina, Uruguay o México. </w:t>
      </w:r>
    </w:p>
    <w:p w:rsidR="00DF2443" w:rsidRDefault="00000000">
      <w:pPr>
        <w:spacing w:before="240" w:after="200"/>
        <w:jc w:val="both"/>
        <w:rPr>
          <w:sz w:val="24"/>
          <w:szCs w:val="24"/>
        </w:rPr>
      </w:pPr>
      <w:r>
        <w:rPr>
          <w:sz w:val="24"/>
          <w:szCs w:val="24"/>
        </w:rPr>
        <w:t xml:space="preserve">“Creemos que el crecimiento de este proyecto que impulsamos en el </w:t>
      </w:r>
      <w:proofErr w:type="spellStart"/>
      <w:r>
        <w:rPr>
          <w:sz w:val="24"/>
          <w:szCs w:val="24"/>
        </w:rPr>
        <w:t>Consorci</w:t>
      </w:r>
      <w:proofErr w:type="spellEnd"/>
      <w:r>
        <w:rPr>
          <w:sz w:val="24"/>
          <w:szCs w:val="24"/>
        </w:rPr>
        <w:t xml:space="preserve"> de </w:t>
      </w:r>
      <w:proofErr w:type="spellStart"/>
      <w:r>
        <w:rPr>
          <w:sz w:val="24"/>
          <w:szCs w:val="24"/>
        </w:rPr>
        <w:t>Museus</w:t>
      </w:r>
      <w:proofErr w:type="spellEnd"/>
      <w:r>
        <w:rPr>
          <w:sz w:val="24"/>
          <w:szCs w:val="24"/>
        </w:rPr>
        <w:t xml:space="preserve">, unido a su cada vez mayor impacto nacional e internacional, refuerzan su prestigio en el sector del arte. Además, añaden valor a la apuesta que realizamos hace seis años por formar profesionales de mediación y educación en el ámbito museístico”, apunta el director del </w:t>
      </w:r>
      <w:proofErr w:type="spellStart"/>
      <w:r>
        <w:rPr>
          <w:sz w:val="24"/>
          <w:szCs w:val="24"/>
        </w:rPr>
        <w:t>Consorci</w:t>
      </w:r>
      <w:proofErr w:type="spellEnd"/>
      <w:r>
        <w:rPr>
          <w:sz w:val="24"/>
          <w:szCs w:val="24"/>
        </w:rPr>
        <w:t xml:space="preserve"> de </w:t>
      </w:r>
      <w:proofErr w:type="spellStart"/>
      <w:r>
        <w:rPr>
          <w:sz w:val="24"/>
          <w:szCs w:val="24"/>
        </w:rPr>
        <w:t>Museus</w:t>
      </w:r>
      <w:proofErr w:type="spellEnd"/>
      <w:r>
        <w:rPr>
          <w:sz w:val="24"/>
          <w:szCs w:val="24"/>
        </w:rPr>
        <w:t xml:space="preserve"> y del Centre del Carme, José Luis Pérez Pont.</w:t>
      </w:r>
    </w:p>
    <w:p w:rsidR="00DF2443" w:rsidRDefault="00000000">
      <w:pPr>
        <w:spacing w:before="240" w:after="200"/>
        <w:jc w:val="both"/>
        <w:rPr>
          <w:b/>
          <w:sz w:val="24"/>
          <w:szCs w:val="24"/>
        </w:rPr>
      </w:pPr>
      <w:r>
        <w:rPr>
          <w:sz w:val="24"/>
          <w:szCs w:val="24"/>
        </w:rPr>
        <w:t>En la actualidad, el alumnado del máster que comprende el periodo de 2022-2023 está realizando las prácticas profesionales y posteriormente se realizarán los trabajos final</w:t>
      </w:r>
      <w:r w:rsidR="005D47E9">
        <w:rPr>
          <w:sz w:val="24"/>
          <w:szCs w:val="24"/>
        </w:rPr>
        <w:t>es</w:t>
      </w:r>
      <w:r>
        <w:rPr>
          <w:sz w:val="24"/>
          <w:szCs w:val="24"/>
        </w:rPr>
        <w:t xml:space="preserve"> de máster.</w:t>
      </w:r>
    </w:p>
    <w:p w:rsidR="00DF2443" w:rsidRDefault="00DF2443">
      <w:pPr>
        <w:spacing w:before="240" w:after="200"/>
        <w:jc w:val="both"/>
        <w:rPr>
          <w:b/>
          <w:sz w:val="24"/>
          <w:szCs w:val="24"/>
        </w:rPr>
      </w:pPr>
    </w:p>
    <w:p w:rsidR="00DF2443" w:rsidRDefault="00000000">
      <w:pPr>
        <w:spacing w:before="240" w:after="200"/>
        <w:jc w:val="both"/>
        <w:rPr>
          <w:b/>
          <w:sz w:val="24"/>
          <w:szCs w:val="24"/>
        </w:rPr>
      </w:pPr>
      <w:r>
        <w:rPr>
          <w:b/>
          <w:sz w:val="24"/>
          <w:szCs w:val="24"/>
        </w:rPr>
        <w:t>Novedades de la sexta edición</w:t>
      </w:r>
    </w:p>
    <w:p w:rsidR="00DF2443" w:rsidRDefault="00000000">
      <w:pPr>
        <w:spacing w:before="240" w:after="200"/>
        <w:jc w:val="both"/>
        <w:rPr>
          <w:sz w:val="24"/>
          <w:szCs w:val="24"/>
        </w:rPr>
      </w:pPr>
      <w:r>
        <w:rPr>
          <w:sz w:val="24"/>
          <w:szCs w:val="24"/>
        </w:rPr>
        <w:t xml:space="preserve">La sexta edición del máster dará comienzo en octubre de 2023 y finalizará en diciembre de 2024. Está dirigido a artistas, docentes, mediadoras y mediadores culturales, así como a cualquier persona interesada en el ámbito de encuentro entre las prácticas artísticas, la mediación y las instituciones culturales. El periodo lectivo incluye la realización de prácticas tanto en el Centre del Carme como en otros centros asociados como el Museo Nacional Reina Sofía, el </w:t>
      </w:r>
      <w:proofErr w:type="spellStart"/>
      <w:r>
        <w:rPr>
          <w:sz w:val="24"/>
          <w:szCs w:val="24"/>
        </w:rPr>
        <w:t>Museu</w:t>
      </w:r>
      <w:proofErr w:type="spellEnd"/>
      <w:r>
        <w:rPr>
          <w:sz w:val="24"/>
          <w:szCs w:val="24"/>
        </w:rPr>
        <w:t xml:space="preserve"> de Belles </w:t>
      </w:r>
      <w:proofErr w:type="spellStart"/>
      <w:r>
        <w:rPr>
          <w:sz w:val="24"/>
          <w:szCs w:val="24"/>
        </w:rPr>
        <w:t>Arts</w:t>
      </w:r>
      <w:proofErr w:type="spellEnd"/>
      <w:r>
        <w:rPr>
          <w:sz w:val="24"/>
          <w:szCs w:val="24"/>
        </w:rPr>
        <w:t xml:space="preserve"> de València, el Centre Cultural La Nau, entre otros. </w:t>
      </w:r>
    </w:p>
    <w:p w:rsidR="00DF2443" w:rsidRDefault="00000000">
      <w:pPr>
        <w:spacing w:after="200"/>
        <w:jc w:val="both"/>
        <w:rPr>
          <w:sz w:val="24"/>
          <w:szCs w:val="24"/>
        </w:rPr>
      </w:pPr>
      <w:r>
        <w:rPr>
          <w:sz w:val="24"/>
          <w:szCs w:val="24"/>
        </w:rPr>
        <w:t xml:space="preserve">Este próximo curso el programa prestará especial atención a los procesos comunitarios y a las relaciones de los espacios culturales y educativos con el contexto en el que se insertan. Además, contará con la presencia, entre otros, de Alejandro Ceballos, coordinador del Museo de la Ciudad en Quito. </w:t>
      </w:r>
    </w:p>
    <w:p w:rsidR="00DF2443" w:rsidRDefault="00000000">
      <w:pPr>
        <w:spacing w:after="200"/>
        <w:jc w:val="both"/>
        <w:rPr>
          <w:sz w:val="24"/>
          <w:szCs w:val="24"/>
        </w:rPr>
      </w:pPr>
      <w:r>
        <w:rPr>
          <w:sz w:val="24"/>
          <w:szCs w:val="24"/>
        </w:rPr>
        <w:t xml:space="preserve">Su nombre se suma a un cuadro docente de prestigio internacional que ha participado en anteriores ediciones del máster y que incluye profesionales como Johanna </w:t>
      </w:r>
      <w:proofErr w:type="spellStart"/>
      <w:r>
        <w:rPr>
          <w:sz w:val="24"/>
          <w:szCs w:val="24"/>
        </w:rPr>
        <w:t>Palmeyro</w:t>
      </w:r>
      <w:proofErr w:type="spellEnd"/>
      <w:r>
        <w:rPr>
          <w:sz w:val="24"/>
          <w:szCs w:val="24"/>
        </w:rPr>
        <w:t xml:space="preserve">, Sara Torres Vega y Farid </w:t>
      </w:r>
      <w:proofErr w:type="spellStart"/>
      <w:r>
        <w:rPr>
          <w:sz w:val="24"/>
          <w:szCs w:val="24"/>
        </w:rPr>
        <w:t>Rakun</w:t>
      </w:r>
      <w:proofErr w:type="spellEnd"/>
      <w:r>
        <w:rPr>
          <w:sz w:val="24"/>
          <w:szCs w:val="24"/>
        </w:rPr>
        <w:t xml:space="preserve">, del Colectivo </w:t>
      </w:r>
      <w:proofErr w:type="spellStart"/>
      <w:r>
        <w:rPr>
          <w:sz w:val="24"/>
          <w:szCs w:val="24"/>
        </w:rPr>
        <w:t>Ruangrupa</w:t>
      </w:r>
      <w:proofErr w:type="spellEnd"/>
      <w:r>
        <w:rPr>
          <w:sz w:val="24"/>
          <w:szCs w:val="24"/>
        </w:rPr>
        <w:t xml:space="preserve"> –comisarios de la última Documenta de Kassel–, y con invitados que forman parte de la galaxia docente desde el primer año de PERMEA: Jordi Ferreiro, Javier Rodrigo, </w:t>
      </w:r>
      <w:proofErr w:type="spellStart"/>
      <w:r>
        <w:rPr>
          <w:sz w:val="24"/>
          <w:szCs w:val="24"/>
        </w:rPr>
        <w:t>Monica</w:t>
      </w:r>
      <w:proofErr w:type="spellEnd"/>
      <w:r>
        <w:rPr>
          <w:sz w:val="24"/>
          <w:szCs w:val="24"/>
        </w:rPr>
        <w:t xml:space="preserve"> </w:t>
      </w:r>
      <w:proofErr w:type="spellStart"/>
      <w:r>
        <w:rPr>
          <w:sz w:val="24"/>
          <w:szCs w:val="24"/>
        </w:rPr>
        <w:t>Hoff</w:t>
      </w:r>
      <w:proofErr w:type="spellEnd"/>
      <w:r>
        <w:rPr>
          <w:sz w:val="24"/>
          <w:szCs w:val="24"/>
        </w:rPr>
        <w:t xml:space="preserve">, </w:t>
      </w:r>
      <w:proofErr w:type="spellStart"/>
      <w:r>
        <w:rPr>
          <w:sz w:val="24"/>
          <w:szCs w:val="24"/>
        </w:rPr>
        <w:t>Yoeri</w:t>
      </w:r>
      <w:proofErr w:type="spellEnd"/>
      <w:r>
        <w:rPr>
          <w:sz w:val="24"/>
          <w:szCs w:val="24"/>
        </w:rPr>
        <w:t xml:space="preserve"> </w:t>
      </w:r>
      <w:proofErr w:type="spellStart"/>
      <w:r>
        <w:rPr>
          <w:sz w:val="24"/>
          <w:szCs w:val="24"/>
        </w:rPr>
        <w:t>Messsen</w:t>
      </w:r>
      <w:proofErr w:type="spellEnd"/>
      <w:r>
        <w:rPr>
          <w:sz w:val="24"/>
          <w:szCs w:val="24"/>
        </w:rPr>
        <w:t>, María Acaso o el colectivo Pedagogías Invisibles, entre otros.</w:t>
      </w:r>
    </w:p>
    <w:p w:rsidR="00DF2443" w:rsidRDefault="00000000">
      <w:pPr>
        <w:spacing w:before="240" w:after="200"/>
        <w:jc w:val="both"/>
        <w:rPr>
          <w:sz w:val="24"/>
          <w:szCs w:val="24"/>
        </w:rPr>
      </w:pPr>
      <w:r>
        <w:rPr>
          <w:sz w:val="24"/>
          <w:szCs w:val="24"/>
        </w:rPr>
        <w:t>Otra gran novedad de la próxima edición será una nueva aula en el Centre del Carme, un espacio específico que se ha actualizado mediante un proceso participativo del alumnado.</w:t>
      </w:r>
    </w:p>
    <w:p w:rsidR="00DF2443" w:rsidRDefault="00000000">
      <w:pPr>
        <w:spacing w:before="240" w:after="200"/>
        <w:jc w:val="both"/>
        <w:rPr>
          <w:sz w:val="24"/>
          <w:szCs w:val="24"/>
        </w:rPr>
      </w:pPr>
      <w:r>
        <w:rPr>
          <w:sz w:val="24"/>
          <w:szCs w:val="24"/>
        </w:rPr>
        <w:t xml:space="preserve">La preinscripción en el máster PERMEA se puede realizar rellenando el formulario ubicado en la página web de ADEIT. La información del programa puede consultarse tanto en la web de ADEIT como en la del </w:t>
      </w:r>
      <w:proofErr w:type="spellStart"/>
      <w:r>
        <w:rPr>
          <w:sz w:val="24"/>
          <w:szCs w:val="24"/>
        </w:rPr>
        <w:t>Consorci</w:t>
      </w:r>
      <w:proofErr w:type="spellEnd"/>
      <w:r>
        <w:rPr>
          <w:sz w:val="24"/>
          <w:szCs w:val="24"/>
        </w:rPr>
        <w:t xml:space="preserve"> de </w:t>
      </w:r>
      <w:proofErr w:type="spellStart"/>
      <w:r>
        <w:rPr>
          <w:sz w:val="24"/>
          <w:szCs w:val="24"/>
        </w:rPr>
        <w:t>Museus</w:t>
      </w:r>
      <w:proofErr w:type="spellEnd"/>
      <w:r>
        <w:rPr>
          <w:sz w:val="24"/>
          <w:szCs w:val="24"/>
        </w:rPr>
        <w:t>.</w:t>
      </w:r>
    </w:p>
    <w:p w:rsidR="00DF2443" w:rsidRDefault="00000000">
      <w:pPr>
        <w:spacing w:before="240" w:after="200"/>
        <w:jc w:val="both"/>
        <w:rPr>
          <w:b/>
          <w:sz w:val="24"/>
          <w:szCs w:val="24"/>
        </w:rPr>
      </w:pPr>
      <w:r>
        <w:rPr>
          <w:b/>
          <w:sz w:val="24"/>
          <w:szCs w:val="24"/>
        </w:rPr>
        <w:t>Un referente internacional</w:t>
      </w:r>
    </w:p>
    <w:p w:rsidR="00DF2443" w:rsidRDefault="00000000">
      <w:pPr>
        <w:spacing w:before="240" w:after="200"/>
        <w:jc w:val="both"/>
        <w:rPr>
          <w:sz w:val="24"/>
          <w:szCs w:val="24"/>
        </w:rPr>
      </w:pPr>
      <w:r>
        <w:rPr>
          <w:sz w:val="24"/>
          <w:szCs w:val="24"/>
        </w:rPr>
        <w:t xml:space="preserve">PERMEA comenzó como un programa experimental y tras cinco ediciones se ha consolidado como un referente internacional, conectado con instituciones de prestigio como el Museo Reina Sofía y el Museo Thyssen-Bornemisza en Madrid, el CCCB y el MACBA en Barcelona, el Museo </w:t>
      </w:r>
      <w:proofErr w:type="spellStart"/>
      <w:r>
        <w:rPr>
          <w:sz w:val="24"/>
          <w:szCs w:val="24"/>
        </w:rPr>
        <w:t>Boijmans</w:t>
      </w:r>
      <w:proofErr w:type="spellEnd"/>
      <w:r>
        <w:rPr>
          <w:sz w:val="24"/>
          <w:szCs w:val="24"/>
        </w:rPr>
        <w:t xml:space="preserve"> Van </w:t>
      </w:r>
      <w:proofErr w:type="spellStart"/>
      <w:r>
        <w:rPr>
          <w:sz w:val="24"/>
          <w:szCs w:val="24"/>
        </w:rPr>
        <w:t>Beuningen</w:t>
      </w:r>
      <w:proofErr w:type="spellEnd"/>
      <w:r>
        <w:rPr>
          <w:sz w:val="24"/>
          <w:szCs w:val="24"/>
        </w:rPr>
        <w:t xml:space="preserve"> de Rotterdam, la bienal itinerante europea </w:t>
      </w:r>
      <w:proofErr w:type="spellStart"/>
      <w:r>
        <w:rPr>
          <w:sz w:val="24"/>
          <w:szCs w:val="24"/>
        </w:rPr>
        <w:t>Manifesta</w:t>
      </w:r>
      <w:proofErr w:type="spellEnd"/>
      <w:r>
        <w:rPr>
          <w:sz w:val="24"/>
          <w:szCs w:val="24"/>
        </w:rPr>
        <w:t xml:space="preserve"> o el Centre del Carme Cultura </w:t>
      </w:r>
      <w:proofErr w:type="spellStart"/>
      <w:r>
        <w:rPr>
          <w:sz w:val="24"/>
          <w:szCs w:val="24"/>
        </w:rPr>
        <w:t>Contemporània</w:t>
      </w:r>
      <w:proofErr w:type="spellEnd"/>
      <w:r>
        <w:rPr>
          <w:sz w:val="24"/>
          <w:szCs w:val="24"/>
        </w:rPr>
        <w:t xml:space="preserve"> (CCCC) en València.</w:t>
      </w:r>
    </w:p>
    <w:p w:rsidR="00DF2443" w:rsidRDefault="00000000">
      <w:pPr>
        <w:spacing w:before="240" w:after="200"/>
        <w:jc w:val="both"/>
        <w:rPr>
          <w:sz w:val="24"/>
          <w:szCs w:val="24"/>
        </w:rPr>
      </w:pPr>
      <w:r>
        <w:rPr>
          <w:sz w:val="24"/>
          <w:szCs w:val="24"/>
        </w:rPr>
        <w:t xml:space="preserve">El máster está dirigido por Clara Boj, artista, docente e investigadora cultural; Ester Alba, vicerrectora de Cultura de la </w:t>
      </w:r>
      <w:proofErr w:type="spellStart"/>
      <w:r>
        <w:rPr>
          <w:sz w:val="24"/>
          <w:szCs w:val="24"/>
        </w:rPr>
        <w:t>Universitat</w:t>
      </w:r>
      <w:proofErr w:type="spellEnd"/>
      <w:r>
        <w:rPr>
          <w:sz w:val="24"/>
          <w:szCs w:val="24"/>
        </w:rPr>
        <w:t xml:space="preserve"> de València, y José Campos, coordinador de Educación y Mediación del </w:t>
      </w:r>
      <w:proofErr w:type="spellStart"/>
      <w:r>
        <w:rPr>
          <w:sz w:val="24"/>
          <w:szCs w:val="24"/>
        </w:rPr>
        <w:t>Consorci</w:t>
      </w:r>
      <w:proofErr w:type="spellEnd"/>
      <w:r>
        <w:rPr>
          <w:sz w:val="24"/>
          <w:szCs w:val="24"/>
        </w:rPr>
        <w:t xml:space="preserve"> de </w:t>
      </w:r>
      <w:proofErr w:type="spellStart"/>
      <w:r>
        <w:rPr>
          <w:sz w:val="24"/>
          <w:szCs w:val="24"/>
        </w:rPr>
        <w:t>Museus</w:t>
      </w:r>
      <w:proofErr w:type="spellEnd"/>
      <w:r>
        <w:rPr>
          <w:sz w:val="24"/>
          <w:szCs w:val="24"/>
        </w:rPr>
        <w:t xml:space="preserve">. </w:t>
      </w:r>
    </w:p>
    <w:p w:rsidR="00DF2443" w:rsidRDefault="00000000" w:rsidP="005D47E9">
      <w:pPr>
        <w:spacing w:before="240" w:after="200"/>
        <w:rPr>
          <w:sz w:val="24"/>
          <w:szCs w:val="24"/>
        </w:rPr>
      </w:pPr>
      <w:r>
        <w:rPr>
          <w:sz w:val="24"/>
          <w:szCs w:val="24"/>
        </w:rPr>
        <w:t xml:space="preserve">Más información: </w:t>
      </w:r>
      <w:hyperlink r:id="rId6">
        <w:r>
          <w:rPr>
            <w:color w:val="1155CC"/>
            <w:sz w:val="24"/>
            <w:szCs w:val="24"/>
            <w:u w:val="single"/>
          </w:rPr>
          <w:t>https://www.consorcimuseus.gva.es/master-permea-es/?lang=es</w:t>
        </w:r>
      </w:hyperlink>
      <w:r>
        <w:rPr>
          <w:sz w:val="24"/>
          <w:szCs w:val="24"/>
        </w:rPr>
        <w:t xml:space="preserve"> </w:t>
      </w:r>
    </w:p>
    <w:sectPr w:rsidR="00DF244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94746"/>
    <w:multiLevelType w:val="multilevel"/>
    <w:tmpl w:val="15F600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246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43"/>
    <w:rsid w:val="005D47E9"/>
    <w:rsid w:val="00DF2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E16681C"/>
  <w15:docId w15:val="{EAC64636-9221-0346-9EE7-014D0E5E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orcimuseus.gva.es/master-permea-es/?lang=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3792</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2023-09-13T14:54:00Z</dcterms:created>
  <dcterms:modified xsi:type="dcterms:W3CDTF">2023-09-13T14:54:00Z</dcterms:modified>
</cp:coreProperties>
</file>