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presenta els projectes desenvolupats en les residències de mediació cultural de Cultura Resident 2023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78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● 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Aquest nou Open Studios oferirà una mostra dels treballs d’Anaïs Florin i La Cuarta Piel el dijous 27 de juliol, a partir de les 18.30 h, al CCCC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78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● 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L’obra d’Anaïs Florin sorgeix de la investigació de l’arxivística; el col·lectiu La Cuarta Piel, per la seua banda, ha explorat la creació de refugis climàtics a la ciutat</w:t>
      </w:r>
    </w:p>
    <w:p w:rsidR="00000000" w:rsidDel="00000000" w:rsidP="00000000" w:rsidRDefault="00000000" w:rsidRPr="00000000" w14:paraId="00000004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(21.07.23)</w:t>
      </w:r>
      <w:r w:rsidDel="00000000" w:rsidR="00000000" w:rsidRPr="00000000">
        <w:rPr>
          <w:sz w:val="24"/>
          <w:szCs w:val="24"/>
          <w:rtl w:val="0"/>
        </w:rPr>
        <w:t xml:space="preserve">. El Centre del Carme Cultura Contemporània presenta dijous que ve, 27 de juliol, els projectes desenvolupats en les residències de mediació cultural del programa Cultura Resident. Entre les 18.30 i les 20.30 hores, el públic podrà assistir, en aquest nou Open Studios, a l’activació dels dos treballs resultants i conversar amb els seus autors, l’artista Anaïs Florin i el col·lectiu La Cuarta Piel.</w:t>
      </w:r>
    </w:p>
    <w:p w:rsidR="00000000" w:rsidDel="00000000" w:rsidP="00000000" w:rsidRDefault="00000000" w:rsidRPr="00000000" w14:paraId="00000005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 Resident és el programa de residències del Consorci de Museus de la Comunitat Valenciana impulsat en 2017 amb la finalitat de donar suport a la creació contemporània i enfortir el teixit cultural valencià. En concret, la convocatòria que ara presenta els seus resultats té com a objectiu seleccionar projectes situats en contextos específics que utilitzen la creació com a element mediador i la ciutadania com a agent actiu en aquest procés.</w:t>
      </w:r>
    </w:p>
    <w:p w:rsidR="00000000" w:rsidDel="00000000" w:rsidP="00000000" w:rsidRDefault="00000000" w:rsidRPr="00000000" w14:paraId="00000006">
      <w:pPr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“Des que vam posar en marxa Cultura Resident, cada any proporcionem</w:t>
      </w:r>
      <w:r w:rsidDel="00000000" w:rsidR="00000000" w:rsidRPr="00000000">
        <w:rPr>
          <w:sz w:val="24"/>
          <w:szCs w:val="24"/>
          <w:rtl w:val="0"/>
        </w:rPr>
        <w:t xml:space="preserve"> temps, espai i recursos econòmics perquè els artistes desenvolupen els seus treballs en el marc de la cultura i l’art contemporanis. En aquest cas, parlem d’un procés de creació participatiu que dialoga amb les demandes i les necessitats d’una determinada comunitat”, assenyala el director del Consorci de Museus i del Centre del Carme, José Luis Pérez Pont.</w:t>
      </w:r>
    </w:p>
    <w:p w:rsidR="00000000" w:rsidDel="00000000" w:rsidP="00000000" w:rsidRDefault="00000000" w:rsidRPr="00000000" w14:paraId="00000007">
      <w:pPr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dos projectes seleccionats en aquesta edició de la convocatòria, que han comptat amb un període de residència de cinc mesos cadascun i que exposaran els seus resultats dijous que ve, són els que han desenvolupat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La Cuarta Piel</w:t>
      </w:r>
      <w:r w:rsidDel="00000000" w:rsidR="00000000" w:rsidRPr="00000000">
        <w:rPr>
          <w:sz w:val="24"/>
          <w:szCs w:val="24"/>
          <w:rtl w:val="0"/>
        </w:rPr>
        <w:t xml:space="preserve">, que mostrarà la instal·lació d’uns refugis climàtics al CCCC, i Anaïs Florin, que presentarà un prototip de joc de taula a partir d’arxius.</w:t>
      </w:r>
    </w:p>
    <w:p w:rsidR="00000000" w:rsidDel="00000000" w:rsidP="00000000" w:rsidRDefault="00000000" w:rsidRPr="00000000" w14:paraId="00000008">
      <w:pPr>
        <w:shd w:fill="ffffff" w:val="clear"/>
        <w:spacing w:after="20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‘Custodiar llacunes. Trobades i afectes entorn de l’arxivística autònoma’</w:t>
      </w:r>
    </w:p>
    <w:p w:rsidR="00000000" w:rsidDel="00000000" w:rsidP="00000000" w:rsidRDefault="00000000" w:rsidRPr="00000000" w14:paraId="00000009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projecte de l’artista francesa, resident a València, Anaïs Florin, planteja un procés compartit entorn de l’arxivatge autònom, les problemàtiques que aborda i les eines i els vincles que desplega. ‘Custodiar llacunes. Trobades i afectes entorn de l’arxivística autònoma’ té la vocació de possibilitar intercanvis entre persones i col·lectius que arxiven, en una escala de proximitat, a través de trobades i accions, dins i fora de la institució.</w:t>
      </w:r>
    </w:p>
    <w:p w:rsidR="00000000" w:rsidDel="00000000" w:rsidP="00000000" w:rsidRDefault="00000000" w:rsidRPr="00000000" w14:paraId="0000000A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“Una primera fase de la residència va incloure converses i visites a diferents projectes locals vinculats a processos d’arxivística autònoma. Això em va permetre establir diverses qüestions principals sobre les quals treballar: arxivar en col·lectiu, crear altres eines d’arxivatge i catalogació, la digitalització d’arxius i l’activació d’arxius. A partir d’ací es van plantejar tota una sèrie d’activitats i tallers que responen a aquests desitjos i necessitats”, explica l’artista Anaïs Florin.</w:t>
      </w:r>
    </w:p>
    <w:p w:rsidR="00000000" w:rsidDel="00000000" w:rsidP="00000000" w:rsidRDefault="00000000" w:rsidRPr="00000000" w14:paraId="0000000B">
      <w:pPr>
        <w:shd w:fill="ffffff" w:val="clear"/>
        <w:spacing w:after="20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‘Atmosferes: refugis climàtics per al museu que cuida’</w:t>
      </w:r>
    </w:p>
    <w:p w:rsidR="00000000" w:rsidDel="00000000" w:rsidP="00000000" w:rsidRDefault="00000000" w:rsidRPr="00000000" w14:paraId="0000000C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treball de La Cuarta Piel parteix d’un procés de mediació que reflexiona sobre el confort modern, les situacions de vulnerabilitat i desigualtat que aquest genera, i alternatives de futur, que impliquen una relació corpòria amb el clima. Centrada al barri del Carme i de la mà d’investigadors, associacions i col·lectius, ‘Atmosferes: refugis climàtics per al museu que cuida’, mapifica llocs d’oportunitat, cataloga i prototipa tècniques de condicionament dissidents i explora formes de reunió crítiques i propositives amb la despesa energètica.</w:t>
      </w:r>
    </w:p>
    <w:p w:rsidR="00000000" w:rsidDel="00000000" w:rsidP="00000000" w:rsidRDefault="00000000" w:rsidRPr="00000000" w14:paraId="0000000D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“Durant els mesos de residència, hem activat el Centre del Carme Cultura Contemporània com un refugi climàtic. L’arquitectura medieval de l’edifici i les condicions de conservació de les exposicions fan que siga un espai idoni per a mitigar els efectes de les onades de calor. Mitjançant berenars, passejos i un dispositiu de participació, hem recollit la percepció del confort tèrmic d’un centenar de persones. En l’Open Studios activarem diversos punts del CCCC com a espais per a refrescar-se i assajarem altres maneres d’usar els espais del museu”, assenyalen des del col·lectiu La Cuarta Piel.</w:t>
      </w:r>
    </w:p>
    <w:p w:rsidR="00000000" w:rsidDel="00000000" w:rsidP="00000000" w:rsidRDefault="00000000" w:rsidRPr="00000000" w14:paraId="0000000E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L’Open Studios tindrà lloc dijous que ve, 27 de juliol, de 18.30 a 20.30 hores, a la Sala Refectori i claustre renaixentista del Centre del Carme, amb accés lliure fins a completar aforament. </w:t>
      </w:r>
    </w:p>
    <w:p w:rsidR="00000000" w:rsidDel="00000000" w:rsidP="00000000" w:rsidRDefault="00000000" w:rsidRPr="00000000" w14:paraId="0000000F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 en:</w:t>
      </w:r>
    </w:p>
    <w:p w:rsidR="00000000" w:rsidDel="00000000" w:rsidP="00000000" w:rsidRDefault="00000000" w:rsidRPr="00000000" w14:paraId="00000010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https://www.consorcimuseus.gva.es/actividades/open-studios-valencia-2/</w:t>
        </w:r>
      </w:hyperlink>
      <w:r w:rsidDel="00000000" w:rsidR="00000000" w:rsidRPr="00000000">
        <w:rPr>
          <w:sz w:val="24"/>
          <w:szCs w:val="24"/>
          <w:rtl w:val="0"/>
        </w:rPr>
        <w:t xml:space="preserve">&gt;</w:t>
      </w:r>
    </w:p>
    <w:p w:rsidR="00000000" w:rsidDel="00000000" w:rsidP="00000000" w:rsidRDefault="00000000" w:rsidRPr="00000000" w14:paraId="00000011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200" w:before="0" w:line="276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200" w:before="0" w:line="276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5469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"/>
    </w:rPr>
  </w:style>
  <w:style w:type="character" w:styleId="apple-converted-space" w:customStyle="1">
    <w:name w:val="apple-converted-space"/>
    <w:basedOn w:val="Fuentedeprrafopredeter"/>
    <w:rsid w:val="005469CE"/>
  </w:style>
  <w:style w:type="character" w:styleId="Hipervnculo">
    <w:name w:val="Hyperlink"/>
    <w:basedOn w:val="Fuentedeprrafopredeter"/>
    <w:uiPriority w:val="99"/>
    <w:semiHidden w:val="1"/>
    <w:unhideWhenUsed w:val="1"/>
    <w:rsid w:val="005469CE"/>
    <w:rPr>
      <w:color w:val="0000ff"/>
      <w:u w:val="single"/>
    </w:rPr>
  </w:style>
  <w:style w:type="paragraph" w:styleId="Encabezado">
    <w:name w:val="header"/>
    <w:basedOn w:val="Normal"/>
    <w:link w:val="EncabezadoCar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70E7"/>
  </w:style>
  <w:style w:type="paragraph" w:styleId="Piedepgina">
    <w:name w:val="footer"/>
    <w:basedOn w:val="Normal"/>
    <w:link w:val="PiedepginaCar"/>
    <w:uiPriority w:val="99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70E7"/>
  </w:style>
  <w:style w:type="paragraph" w:styleId="Textbody" w:customStyle="1">
    <w:name w:val="Text body"/>
    <w:basedOn w:val="Normal"/>
    <w:rsid w:val="00131E13"/>
    <w:pPr>
      <w:suppressAutoHyphens w:val="1"/>
      <w:autoSpaceDN w:val="0"/>
      <w:spacing w:after="140" w:line="288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 w:val="es-ES"/>
    </w:rPr>
  </w:style>
  <w:style w:type="character" w:styleId="Tipusdelletraperdefectedelpargraf" w:customStyle="1">
    <w:name w:val="Tipus de lletra per defecte del paràgraf"/>
    <w:rsid w:val="00131E1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nsorcimuseus.gva.es/actividades/open-studios-valencia-2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xIQVe2MQVTGoXLyQoKozxSWhrw==">CgMxLjA4AHIhMWVHV3JHcHkzNlJlOFhOT21HQk14ZlVDeExvVGY2cElq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2023-07-06T12:05:00Z</dcterms:created>
</cp:coreProperties>
</file>