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  <w:sz w:val="34"/>
          <w:szCs w:val="34"/>
        </w:rPr>
      </w:pPr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El Centre del Carme presenta </w:t>
      </w:r>
      <w:proofErr w:type="spellStart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>l’exposició</w:t>
      </w:r>
      <w:proofErr w:type="spellEnd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 ‘Les </w:t>
      </w:r>
      <w:proofErr w:type="spellStart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>victòries</w:t>
      </w:r>
      <w:proofErr w:type="spellEnd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 cal saber </w:t>
      </w:r>
      <w:proofErr w:type="spellStart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>veure</w:t>
      </w:r>
      <w:proofErr w:type="spellEnd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-les’, un </w:t>
      </w:r>
      <w:proofErr w:type="spellStart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>recorregut</w:t>
      </w:r>
      <w:proofErr w:type="spellEnd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 per la </w:t>
      </w:r>
      <w:proofErr w:type="spellStart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>història</w:t>
      </w:r>
      <w:proofErr w:type="spellEnd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 del </w:t>
      </w:r>
      <w:proofErr w:type="spellStart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>moviment</w:t>
      </w:r>
      <w:proofErr w:type="spellEnd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945092">
        <w:rPr>
          <w:rFonts w:ascii="Arial" w:hAnsi="Arial" w:cs="Arial"/>
          <w:b/>
          <w:bCs/>
          <w:color w:val="000000" w:themeColor="text1"/>
          <w:sz w:val="34"/>
          <w:szCs w:val="34"/>
        </w:rPr>
        <w:t>associatiu</w:t>
      </w:r>
      <w:proofErr w:type="spellEnd"/>
    </w:p>
    <w:p w:rsidR="00945092" w:rsidRPr="00945092" w:rsidRDefault="00945092" w:rsidP="00945092">
      <w:pPr>
        <w:numPr>
          <w:ilvl w:val="0"/>
          <w:numId w:val="7"/>
        </w:numPr>
        <w:spacing w:before="100" w:beforeAutospacing="1"/>
        <w:ind w:left="426"/>
        <w:jc w:val="both"/>
        <w:rPr>
          <w:color w:val="000000" w:themeColor="text1"/>
          <w:sz w:val="24"/>
          <w:szCs w:val="24"/>
        </w:rPr>
      </w:pPr>
      <w:r w:rsidRPr="00945092">
        <w:rPr>
          <w:color w:val="000000" w:themeColor="text1"/>
          <w:sz w:val="24"/>
          <w:szCs w:val="24"/>
        </w:rPr>
        <w:t xml:space="preserve">La </w:t>
      </w:r>
      <w:proofErr w:type="spellStart"/>
      <w:r w:rsidRPr="00945092">
        <w:rPr>
          <w:color w:val="000000" w:themeColor="text1"/>
          <w:sz w:val="24"/>
          <w:szCs w:val="24"/>
        </w:rPr>
        <w:t>mostra</w:t>
      </w:r>
      <w:proofErr w:type="spellEnd"/>
      <w:r w:rsidRPr="00945092">
        <w:rPr>
          <w:color w:val="000000" w:themeColor="text1"/>
          <w:sz w:val="24"/>
          <w:szCs w:val="24"/>
        </w:rPr>
        <w:t xml:space="preserve"> </w:t>
      </w:r>
      <w:proofErr w:type="spellStart"/>
      <w:r w:rsidRPr="00945092">
        <w:rPr>
          <w:color w:val="000000" w:themeColor="text1"/>
          <w:sz w:val="24"/>
          <w:szCs w:val="24"/>
        </w:rPr>
        <w:t>ofereix</w:t>
      </w:r>
      <w:proofErr w:type="spellEnd"/>
      <w:r w:rsidRPr="00945092">
        <w:rPr>
          <w:color w:val="000000" w:themeColor="text1"/>
          <w:sz w:val="24"/>
          <w:szCs w:val="24"/>
        </w:rPr>
        <w:t xml:space="preserve"> un </w:t>
      </w:r>
      <w:proofErr w:type="spellStart"/>
      <w:r w:rsidRPr="00945092">
        <w:rPr>
          <w:color w:val="000000" w:themeColor="text1"/>
          <w:sz w:val="24"/>
          <w:szCs w:val="24"/>
        </w:rPr>
        <w:t>testimoniatge</w:t>
      </w:r>
      <w:proofErr w:type="spellEnd"/>
      <w:r w:rsidRPr="00945092">
        <w:rPr>
          <w:color w:val="000000" w:themeColor="text1"/>
          <w:sz w:val="24"/>
          <w:szCs w:val="24"/>
        </w:rPr>
        <w:t xml:space="preserve"> </w:t>
      </w:r>
      <w:proofErr w:type="spellStart"/>
      <w:r w:rsidRPr="00945092">
        <w:rPr>
          <w:color w:val="000000" w:themeColor="text1"/>
          <w:sz w:val="24"/>
          <w:szCs w:val="24"/>
        </w:rPr>
        <w:t>gràfic</w:t>
      </w:r>
      <w:proofErr w:type="spellEnd"/>
      <w:r w:rsidRPr="00945092">
        <w:rPr>
          <w:color w:val="000000" w:themeColor="text1"/>
          <w:sz w:val="24"/>
          <w:szCs w:val="24"/>
        </w:rPr>
        <w:t xml:space="preserve"> i audiovisual de les </w:t>
      </w:r>
      <w:proofErr w:type="spellStart"/>
      <w:r w:rsidRPr="00945092">
        <w:rPr>
          <w:color w:val="000000" w:themeColor="text1"/>
          <w:sz w:val="24"/>
          <w:szCs w:val="24"/>
        </w:rPr>
        <w:t>transformacions</w:t>
      </w:r>
      <w:proofErr w:type="spellEnd"/>
      <w:r w:rsidRPr="00945092">
        <w:rPr>
          <w:color w:val="000000" w:themeColor="text1"/>
          <w:sz w:val="24"/>
          <w:szCs w:val="24"/>
        </w:rPr>
        <w:t xml:space="preserve"> </w:t>
      </w:r>
      <w:proofErr w:type="spellStart"/>
      <w:r w:rsidRPr="00945092">
        <w:rPr>
          <w:color w:val="000000" w:themeColor="text1"/>
          <w:sz w:val="24"/>
          <w:szCs w:val="24"/>
        </w:rPr>
        <w:t>aconseguides</w:t>
      </w:r>
      <w:proofErr w:type="spellEnd"/>
      <w:r w:rsidRPr="00945092">
        <w:rPr>
          <w:color w:val="000000" w:themeColor="text1"/>
          <w:sz w:val="24"/>
          <w:szCs w:val="24"/>
        </w:rPr>
        <w:t xml:space="preserve"> per les </w:t>
      </w:r>
      <w:proofErr w:type="spellStart"/>
      <w:r w:rsidRPr="00945092">
        <w:rPr>
          <w:color w:val="000000" w:themeColor="text1"/>
          <w:sz w:val="24"/>
          <w:szCs w:val="24"/>
        </w:rPr>
        <w:t>associacions</w:t>
      </w:r>
      <w:proofErr w:type="spellEnd"/>
      <w:r w:rsidRPr="00945092">
        <w:rPr>
          <w:color w:val="000000" w:themeColor="text1"/>
          <w:sz w:val="24"/>
          <w:szCs w:val="24"/>
        </w:rPr>
        <w:t xml:space="preserve"> </w:t>
      </w:r>
      <w:proofErr w:type="spellStart"/>
      <w:r w:rsidRPr="00945092">
        <w:rPr>
          <w:color w:val="000000" w:themeColor="text1"/>
          <w:sz w:val="24"/>
          <w:szCs w:val="24"/>
        </w:rPr>
        <w:t>civils</w:t>
      </w:r>
      <w:proofErr w:type="spellEnd"/>
      <w:r w:rsidRPr="00945092">
        <w:rPr>
          <w:color w:val="000000" w:themeColor="text1"/>
          <w:sz w:val="24"/>
          <w:szCs w:val="24"/>
        </w:rPr>
        <w:t xml:space="preserve">, </w:t>
      </w:r>
      <w:proofErr w:type="spellStart"/>
      <w:r w:rsidRPr="00945092">
        <w:rPr>
          <w:color w:val="000000" w:themeColor="text1"/>
          <w:sz w:val="24"/>
          <w:szCs w:val="24"/>
        </w:rPr>
        <w:t>amb</w:t>
      </w:r>
      <w:proofErr w:type="spellEnd"/>
      <w:r w:rsidRPr="00945092">
        <w:rPr>
          <w:color w:val="000000" w:themeColor="text1"/>
          <w:sz w:val="24"/>
          <w:szCs w:val="24"/>
        </w:rPr>
        <w:t xml:space="preserve"> una mirada local i global al </w:t>
      </w:r>
      <w:proofErr w:type="spellStart"/>
      <w:r w:rsidRPr="00945092">
        <w:rPr>
          <w:color w:val="000000" w:themeColor="text1"/>
          <w:sz w:val="24"/>
          <w:szCs w:val="24"/>
        </w:rPr>
        <w:t>mateix</w:t>
      </w:r>
      <w:proofErr w:type="spellEnd"/>
      <w:r w:rsidRPr="00945092">
        <w:rPr>
          <w:color w:val="000000" w:themeColor="text1"/>
          <w:sz w:val="24"/>
          <w:szCs w:val="24"/>
        </w:rPr>
        <w:t xml:space="preserve"> </w:t>
      </w:r>
      <w:proofErr w:type="spellStart"/>
      <w:r w:rsidRPr="00945092">
        <w:rPr>
          <w:color w:val="000000" w:themeColor="text1"/>
          <w:sz w:val="24"/>
          <w:szCs w:val="24"/>
        </w:rPr>
        <w:t>temps</w:t>
      </w:r>
      <w:proofErr w:type="spellEnd"/>
    </w:p>
    <w:p w:rsidR="00945092" w:rsidRPr="00945092" w:rsidRDefault="00945092" w:rsidP="00945092">
      <w:pPr>
        <w:numPr>
          <w:ilvl w:val="0"/>
          <w:numId w:val="7"/>
        </w:numPr>
        <w:spacing w:before="100" w:beforeAutospacing="1"/>
        <w:ind w:left="426"/>
        <w:jc w:val="both"/>
        <w:rPr>
          <w:color w:val="000000" w:themeColor="text1"/>
          <w:sz w:val="24"/>
          <w:szCs w:val="24"/>
        </w:rPr>
      </w:pPr>
      <w:proofErr w:type="spellStart"/>
      <w:r w:rsidRPr="00945092">
        <w:rPr>
          <w:color w:val="000000" w:themeColor="text1"/>
          <w:sz w:val="24"/>
          <w:szCs w:val="24"/>
        </w:rPr>
        <w:t>L’exposició</w:t>
      </w:r>
      <w:proofErr w:type="spellEnd"/>
      <w:r w:rsidRPr="00945092">
        <w:rPr>
          <w:color w:val="000000" w:themeColor="text1"/>
          <w:sz w:val="24"/>
          <w:szCs w:val="24"/>
        </w:rPr>
        <w:t xml:space="preserve">, </w:t>
      </w:r>
      <w:proofErr w:type="spellStart"/>
      <w:r w:rsidRPr="00945092">
        <w:rPr>
          <w:color w:val="000000" w:themeColor="text1"/>
          <w:sz w:val="24"/>
          <w:szCs w:val="24"/>
        </w:rPr>
        <w:t>produïda</w:t>
      </w:r>
      <w:proofErr w:type="spellEnd"/>
      <w:r w:rsidRPr="00945092">
        <w:rPr>
          <w:color w:val="000000" w:themeColor="text1"/>
          <w:sz w:val="24"/>
          <w:szCs w:val="24"/>
        </w:rPr>
        <w:t xml:space="preserve"> </w:t>
      </w:r>
      <w:proofErr w:type="spellStart"/>
      <w:r w:rsidRPr="00945092">
        <w:rPr>
          <w:color w:val="000000" w:themeColor="text1"/>
          <w:sz w:val="24"/>
          <w:szCs w:val="24"/>
        </w:rPr>
        <w:t>pel</w:t>
      </w:r>
      <w:proofErr w:type="spellEnd"/>
      <w:r w:rsidRPr="00945092">
        <w:rPr>
          <w:color w:val="000000" w:themeColor="text1"/>
          <w:sz w:val="24"/>
          <w:szCs w:val="24"/>
        </w:rPr>
        <w:t xml:space="preserve"> </w:t>
      </w:r>
      <w:proofErr w:type="spellStart"/>
      <w:r w:rsidRPr="00945092">
        <w:rPr>
          <w:color w:val="000000" w:themeColor="text1"/>
          <w:sz w:val="24"/>
          <w:szCs w:val="24"/>
        </w:rPr>
        <w:t>Consorci</w:t>
      </w:r>
      <w:proofErr w:type="spellEnd"/>
      <w:r w:rsidRPr="00945092">
        <w:rPr>
          <w:color w:val="000000" w:themeColor="text1"/>
          <w:sz w:val="24"/>
          <w:szCs w:val="24"/>
        </w:rPr>
        <w:t xml:space="preserve"> de </w:t>
      </w:r>
      <w:proofErr w:type="spellStart"/>
      <w:r w:rsidRPr="00945092">
        <w:rPr>
          <w:color w:val="000000" w:themeColor="text1"/>
          <w:sz w:val="24"/>
          <w:szCs w:val="24"/>
        </w:rPr>
        <w:t>Museus</w:t>
      </w:r>
      <w:proofErr w:type="spellEnd"/>
      <w:r w:rsidRPr="00945092">
        <w:rPr>
          <w:color w:val="000000" w:themeColor="text1"/>
          <w:sz w:val="24"/>
          <w:szCs w:val="24"/>
        </w:rPr>
        <w:t xml:space="preserve">, </w:t>
      </w:r>
      <w:proofErr w:type="spellStart"/>
      <w:r w:rsidRPr="00945092">
        <w:rPr>
          <w:color w:val="000000" w:themeColor="text1"/>
          <w:sz w:val="24"/>
          <w:szCs w:val="24"/>
        </w:rPr>
        <w:t>amb</w:t>
      </w:r>
      <w:proofErr w:type="spellEnd"/>
      <w:r w:rsidRPr="00945092">
        <w:rPr>
          <w:color w:val="000000" w:themeColor="text1"/>
          <w:sz w:val="24"/>
          <w:szCs w:val="24"/>
        </w:rPr>
        <w:t xml:space="preserve"> la </w:t>
      </w:r>
      <w:proofErr w:type="spellStart"/>
      <w:r w:rsidRPr="00945092">
        <w:rPr>
          <w:color w:val="000000" w:themeColor="text1"/>
          <w:sz w:val="24"/>
          <w:szCs w:val="24"/>
        </w:rPr>
        <w:t>col·laboració</w:t>
      </w:r>
      <w:proofErr w:type="spellEnd"/>
      <w:r w:rsidRPr="00945092">
        <w:rPr>
          <w:color w:val="000000" w:themeColor="text1"/>
          <w:sz w:val="24"/>
          <w:szCs w:val="24"/>
        </w:rPr>
        <w:t xml:space="preserve"> de la </w:t>
      </w:r>
      <w:proofErr w:type="spellStart"/>
      <w:r w:rsidRPr="00945092">
        <w:rPr>
          <w:color w:val="000000" w:themeColor="text1"/>
          <w:sz w:val="24"/>
          <w:szCs w:val="24"/>
        </w:rPr>
        <w:t>Fundació</w:t>
      </w:r>
      <w:proofErr w:type="spellEnd"/>
      <w:r w:rsidRPr="00945092">
        <w:rPr>
          <w:color w:val="000000" w:themeColor="text1"/>
          <w:sz w:val="24"/>
          <w:szCs w:val="24"/>
        </w:rPr>
        <w:t xml:space="preserve"> Horta Sud, </w:t>
      </w:r>
      <w:proofErr w:type="spellStart"/>
      <w:r w:rsidRPr="00945092">
        <w:rPr>
          <w:color w:val="000000" w:themeColor="text1"/>
          <w:sz w:val="24"/>
          <w:szCs w:val="24"/>
        </w:rPr>
        <w:t>està</w:t>
      </w:r>
      <w:proofErr w:type="spellEnd"/>
      <w:r w:rsidRPr="00945092">
        <w:rPr>
          <w:color w:val="000000" w:themeColor="text1"/>
          <w:sz w:val="24"/>
          <w:szCs w:val="24"/>
        </w:rPr>
        <w:t xml:space="preserve"> disponible </w:t>
      </w:r>
      <w:proofErr w:type="spellStart"/>
      <w:r w:rsidRPr="00945092">
        <w:rPr>
          <w:color w:val="000000" w:themeColor="text1"/>
          <w:sz w:val="24"/>
          <w:szCs w:val="24"/>
        </w:rPr>
        <w:t>fins</w:t>
      </w:r>
      <w:proofErr w:type="spellEnd"/>
      <w:r w:rsidRPr="00945092">
        <w:rPr>
          <w:color w:val="000000" w:themeColor="text1"/>
          <w:sz w:val="24"/>
          <w:szCs w:val="24"/>
        </w:rPr>
        <w:t xml:space="preserve"> al 5 de </w:t>
      </w:r>
      <w:proofErr w:type="spellStart"/>
      <w:r w:rsidRPr="00945092">
        <w:rPr>
          <w:color w:val="000000" w:themeColor="text1"/>
          <w:sz w:val="24"/>
          <w:szCs w:val="24"/>
        </w:rPr>
        <w:t>novembre</w:t>
      </w:r>
      <w:proofErr w:type="spellEnd"/>
      <w:r w:rsidRPr="00945092">
        <w:rPr>
          <w:color w:val="000000" w:themeColor="text1"/>
          <w:sz w:val="24"/>
          <w:szCs w:val="24"/>
        </w:rPr>
        <w:t xml:space="preserve"> en les sales 1 i 2 del CCCC</w:t>
      </w:r>
    </w:p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945092">
        <w:rPr>
          <w:rFonts w:ascii="Arial" w:hAnsi="Arial" w:cs="Arial"/>
          <w:b/>
          <w:bCs/>
          <w:color w:val="000000" w:themeColor="text1"/>
        </w:rPr>
        <w:t>València (11/07/23).</w:t>
      </w:r>
      <w:r w:rsidRPr="00945092">
        <w:rPr>
          <w:rStyle w:val="apple-converted-space"/>
          <w:rFonts w:ascii="Arial" w:hAnsi="Arial" w:cs="Arial"/>
          <w:color w:val="000000" w:themeColor="text1"/>
        </w:rPr>
        <w:t> </w:t>
      </w:r>
      <w:r w:rsidRPr="00945092">
        <w:rPr>
          <w:rFonts w:ascii="Arial" w:hAnsi="Arial" w:cs="Arial"/>
          <w:color w:val="000000" w:themeColor="text1"/>
        </w:rPr>
        <w:t xml:space="preserve">El director del </w:t>
      </w:r>
      <w:proofErr w:type="spellStart"/>
      <w:r w:rsidRPr="00945092">
        <w:rPr>
          <w:rFonts w:ascii="Arial" w:hAnsi="Arial" w:cs="Arial"/>
          <w:color w:val="000000" w:themeColor="text1"/>
        </w:rPr>
        <w:t>Consorci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Museus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i del Centre del Carme Cultura </w:t>
      </w:r>
      <w:proofErr w:type="spellStart"/>
      <w:r w:rsidRPr="00945092">
        <w:rPr>
          <w:rFonts w:ascii="Arial" w:hAnsi="Arial" w:cs="Arial"/>
          <w:color w:val="000000" w:themeColor="text1"/>
        </w:rPr>
        <w:t>Contemporània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(CCCC), José Luis Pérez Pont, ha </w:t>
      </w:r>
      <w:proofErr w:type="spellStart"/>
      <w:r w:rsidRPr="00945092">
        <w:rPr>
          <w:rFonts w:ascii="Arial" w:hAnsi="Arial" w:cs="Arial"/>
          <w:color w:val="000000" w:themeColor="text1"/>
        </w:rPr>
        <w:t>presentat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l’exposició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‘Les </w:t>
      </w:r>
      <w:proofErr w:type="spellStart"/>
      <w:r w:rsidRPr="00945092">
        <w:rPr>
          <w:rFonts w:ascii="Arial" w:hAnsi="Arial" w:cs="Arial"/>
          <w:color w:val="000000" w:themeColor="text1"/>
        </w:rPr>
        <w:t>victòries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cal saber </w:t>
      </w:r>
      <w:proofErr w:type="spellStart"/>
      <w:r w:rsidRPr="00945092">
        <w:rPr>
          <w:rFonts w:ascii="Arial" w:hAnsi="Arial" w:cs="Arial"/>
          <w:color w:val="000000" w:themeColor="text1"/>
        </w:rPr>
        <w:t>veure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-les’, que </w:t>
      </w:r>
      <w:proofErr w:type="spellStart"/>
      <w:r w:rsidRPr="00945092">
        <w:rPr>
          <w:rFonts w:ascii="Arial" w:hAnsi="Arial" w:cs="Arial"/>
          <w:color w:val="000000" w:themeColor="text1"/>
        </w:rPr>
        <w:t>realitza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un </w:t>
      </w:r>
      <w:proofErr w:type="spellStart"/>
      <w:r w:rsidRPr="00945092">
        <w:rPr>
          <w:rFonts w:ascii="Arial" w:hAnsi="Arial" w:cs="Arial"/>
          <w:color w:val="000000" w:themeColor="text1"/>
        </w:rPr>
        <w:t>viatge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a través de la </w:t>
      </w:r>
      <w:proofErr w:type="spellStart"/>
      <w:r w:rsidRPr="00945092">
        <w:rPr>
          <w:rFonts w:ascii="Arial" w:hAnsi="Arial" w:cs="Arial"/>
          <w:color w:val="000000" w:themeColor="text1"/>
        </w:rPr>
        <w:t>història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del </w:t>
      </w:r>
      <w:proofErr w:type="spellStart"/>
      <w:r w:rsidRPr="00945092">
        <w:rPr>
          <w:rFonts w:ascii="Arial" w:hAnsi="Arial" w:cs="Arial"/>
          <w:color w:val="000000" w:themeColor="text1"/>
        </w:rPr>
        <w:t>moviment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associatiu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i que </w:t>
      </w:r>
      <w:proofErr w:type="spellStart"/>
      <w:r w:rsidRPr="00945092">
        <w:rPr>
          <w:rFonts w:ascii="Arial" w:hAnsi="Arial" w:cs="Arial"/>
          <w:color w:val="000000" w:themeColor="text1"/>
        </w:rPr>
        <w:t>pot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visitar-se </w:t>
      </w:r>
      <w:proofErr w:type="spellStart"/>
      <w:r w:rsidRPr="00945092">
        <w:rPr>
          <w:rFonts w:ascii="Arial" w:hAnsi="Arial" w:cs="Arial"/>
          <w:color w:val="000000" w:themeColor="text1"/>
        </w:rPr>
        <w:t>en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les sales 1 i 2 del CCCC </w:t>
      </w:r>
      <w:proofErr w:type="spellStart"/>
      <w:r w:rsidRPr="00945092">
        <w:rPr>
          <w:rFonts w:ascii="Arial" w:hAnsi="Arial" w:cs="Arial"/>
          <w:color w:val="000000" w:themeColor="text1"/>
        </w:rPr>
        <w:t>fins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al 5 de </w:t>
      </w:r>
      <w:proofErr w:type="spellStart"/>
      <w:r w:rsidRPr="00945092">
        <w:rPr>
          <w:rFonts w:ascii="Arial" w:hAnsi="Arial" w:cs="Arial"/>
          <w:color w:val="000000" w:themeColor="text1"/>
        </w:rPr>
        <w:t>novembre</w:t>
      </w:r>
      <w:proofErr w:type="spellEnd"/>
      <w:r w:rsidRPr="00945092">
        <w:rPr>
          <w:rFonts w:ascii="Arial" w:hAnsi="Arial" w:cs="Arial"/>
          <w:color w:val="000000" w:themeColor="text1"/>
        </w:rPr>
        <w:t>.</w:t>
      </w:r>
    </w:p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945092">
        <w:rPr>
          <w:rFonts w:ascii="Arial" w:hAnsi="Arial" w:cs="Arial"/>
          <w:color w:val="000000" w:themeColor="text1"/>
        </w:rPr>
        <w:t xml:space="preserve">En la </w:t>
      </w:r>
      <w:proofErr w:type="spellStart"/>
      <w:r w:rsidRPr="00945092">
        <w:rPr>
          <w:rFonts w:ascii="Arial" w:hAnsi="Arial" w:cs="Arial"/>
          <w:color w:val="000000" w:themeColor="text1"/>
        </w:rPr>
        <w:t>presentació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el director del CCCC ha </w:t>
      </w:r>
      <w:proofErr w:type="spellStart"/>
      <w:r w:rsidRPr="00945092">
        <w:rPr>
          <w:rFonts w:ascii="Arial" w:hAnsi="Arial" w:cs="Arial"/>
          <w:color w:val="000000" w:themeColor="text1"/>
        </w:rPr>
        <w:t>estat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acompanyat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pel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director de la </w:t>
      </w:r>
      <w:proofErr w:type="spellStart"/>
      <w:r w:rsidRPr="00945092">
        <w:rPr>
          <w:rFonts w:ascii="Arial" w:hAnsi="Arial" w:cs="Arial"/>
          <w:color w:val="000000" w:themeColor="text1"/>
        </w:rPr>
        <w:t>Fundació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Horta Sud, Julio Huerta </w:t>
      </w:r>
      <w:proofErr w:type="spellStart"/>
      <w:r w:rsidRPr="00945092">
        <w:rPr>
          <w:rFonts w:ascii="Arial" w:hAnsi="Arial" w:cs="Arial"/>
          <w:color w:val="000000" w:themeColor="text1"/>
        </w:rPr>
        <w:t>Balastegui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i el </w:t>
      </w:r>
      <w:proofErr w:type="spellStart"/>
      <w:r w:rsidRPr="00945092">
        <w:rPr>
          <w:rFonts w:ascii="Arial" w:hAnsi="Arial" w:cs="Arial"/>
          <w:color w:val="000000" w:themeColor="text1"/>
        </w:rPr>
        <w:t>comissari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l’exposició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Jordi Serrano </w:t>
      </w:r>
      <w:proofErr w:type="spellStart"/>
      <w:r w:rsidRPr="00945092">
        <w:rPr>
          <w:rFonts w:ascii="Arial" w:hAnsi="Arial" w:cs="Arial"/>
          <w:color w:val="000000" w:themeColor="text1"/>
        </w:rPr>
        <w:t>Blanquer</w:t>
      </w:r>
      <w:proofErr w:type="spellEnd"/>
      <w:r w:rsidRPr="00945092">
        <w:rPr>
          <w:rFonts w:ascii="Arial" w:hAnsi="Arial" w:cs="Arial"/>
          <w:color w:val="000000" w:themeColor="text1"/>
        </w:rPr>
        <w:t>.</w:t>
      </w:r>
      <w:r w:rsidRPr="00945092">
        <w:rPr>
          <w:rStyle w:val="apple-converted-space"/>
          <w:rFonts w:ascii="Arial" w:hAnsi="Arial" w:cs="Arial"/>
          <w:color w:val="000000" w:themeColor="text1"/>
        </w:rPr>
        <w:t> </w:t>
      </w:r>
    </w:p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945092">
        <w:rPr>
          <w:rFonts w:ascii="Arial" w:hAnsi="Arial" w:cs="Arial"/>
          <w:color w:val="000000" w:themeColor="text1"/>
        </w:rPr>
        <w:t xml:space="preserve">La </w:t>
      </w:r>
      <w:proofErr w:type="spellStart"/>
      <w:r w:rsidRPr="00945092">
        <w:rPr>
          <w:rFonts w:ascii="Arial" w:hAnsi="Arial" w:cs="Arial"/>
          <w:color w:val="000000" w:themeColor="text1"/>
        </w:rPr>
        <w:t>mostra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945092">
        <w:rPr>
          <w:rFonts w:ascii="Arial" w:hAnsi="Arial" w:cs="Arial"/>
          <w:color w:val="000000" w:themeColor="text1"/>
        </w:rPr>
        <w:t>produïda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pel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Consorci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Museus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945092">
        <w:rPr>
          <w:rFonts w:ascii="Arial" w:hAnsi="Arial" w:cs="Arial"/>
          <w:color w:val="000000" w:themeColor="text1"/>
        </w:rPr>
        <w:t>s’emmarca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en la </w:t>
      </w:r>
      <w:proofErr w:type="spellStart"/>
      <w:r w:rsidRPr="00945092">
        <w:rPr>
          <w:rFonts w:ascii="Arial" w:hAnsi="Arial" w:cs="Arial"/>
          <w:color w:val="000000" w:themeColor="text1"/>
        </w:rPr>
        <w:t>celebració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del 50 </w:t>
      </w:r>
      <w:proofErr w:type="spellStart"/>
      <w:r w:rsidRPr="00945092">
        <w:rPr>
          <w:rFonts w:ascii="Arial" w:hAnsi="Arial" w:cs="Arial"/>
          <w:color w:val="000000" w:themeColor="text1"/>
        </w:rPr>
        <w:t>aniversari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la </w:t>
      </w:r>
      <w:proofErr w:type="spellStart"/>
      <w:r w:rsidRPr="00945092">
        <w:rPr>
          <w:rFonts w:ascii="Arial" w:hAnsi="Arial" w:cs="Arial"/>
          <w:color w:val="000000" w:themeColor="text1"/>
        </w:rPr>
        <w:t>Fundació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Horta Sud, que ha </w:t>
      </w:r>
      <w:proofErr w:type="spellStart"/>
      <w:r w:rsidRPr="00945092">
        <w:rPr>
          <w:rFonts w:ascii="Arial" w:hAnsi="Arial" w:cs="Arial"/>
          <w:color w:val="000000" w:themeColor="text1"/>
        </w:rPr>
        <w:t>col·laborat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en </w:t>
      </w:r>
      <w:proofErr w:type="spellStart"/>
      <w:r w:rsidRPr="00945092">
        <w:rPr>
          <w:rFonts w:ascii="Arial" w:hAnsi="Arial" w:cs="Arial"/>
          <w:color w:val="000000" w:themeColor="text1"/>
        </w:rPr>
        <w:t>l’exposició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. El </w:t>
      </w:r>
      <w:proofErr w:type="spellStart"/>
      <w:r w:rsidRPr="00945092">
        <w:rPr>
          <w:rFonts w:ascii="Arial" w:hAnsi="Arial" w:cs="Arial"/>
          <w:color w:val="000000" w:themeColor="text1"/>
        </w:rPr>
        <w:t>recorregut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històric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que </w:t>
      </w:r>
      <w:proofErr w:type="spellStart"/>
      <w:r w:rsidRPr="00945092">
        <w:rPr>
          <w:rFonts w:ascii="Arial" w:hAnsi="Arial" w:cs="Arial"/>
          <w:color w:val="000000" w:themeColor="text1"/>
        </w:rPr>
        <w:t>realitza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‘Les </w:t>
      </w:r>
      <w:proofErr w:type="spellStart"/>
      <w:r w:rsidRPr="00945092">
        <w:rPr>
          <w:rFonts w:ascii="Arial" w:hAnsi="Arial" w:cs="Arial"/>
          <w:color w:val="000000" w:themeColor="text1"/>
        </w:rPr>
        <w:t>victòries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cal saber </w:t>
      </w:r>
      <w:proofErr w:type="spellStart"/>
      <w:r w:rsidRPr="00945092">
        <w:rPr>
          <w:rFonts w:ascii="Arial" w:hAnsi="Arial" w:cs="Arial"/>
          <w:color w:val="000000" w:themeColor="text1"/>
        </w:rPr>
        <w:t>veure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-les’ </w:t>
      </w:r>
      <w:proofErr w:type="spellStart"/>
      <w:r w:rsidRPr="00945092">
        <w:rPr>
          <w:rFonts w:ascii="Arial" w:hAnsi="Arial" w:cs="Arial"/>
          <w:color w:val="000000" w:themeColor="text1"/>
        </w:rPr>
        <w:t>està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format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per material </w:t>
      </w:r>
      <w:proofErr w:type="spellStart"/>
      <w:r w:rsidRPr="00945092">
        <w:rPr>
          <w:rFonts w:ascii="Arial" w:hAnsi="Arial" w:cs="Arial"/>
          <w:color w:val="000000" w:themeColor="text1"/>
        </w:rPr>
        <w:t>gràfic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audiovisual i </w:t>
      </w:r>
      <w:proofErr w:type="spellStart"/>
      <w:r w:rsidRPr="00945092">
        <w:rPr>
          <w:rFonts w:ascii="Arial" w:hAnsi="Arial" w:cs="Arial"/>
          <w:color w:val="000000" w:themeColor="text1"/>
        </w:rPr>
        <w:t>objectes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que donen </w:t>
      </w:r>
      <w:proofErr w:type="spellStart"/>
      <w:r w:rsidRPr="00945092">
        <w:rPr>
          <w:rFonts w:ascii="Arial" w:hAnsi="Arial" w:cs="Arial"/>
          <w:color w:val="000000" w:themeColor="text1"/>
        </w:rPr>
        <w:t>compte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l’evolució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dels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moviments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ciutadans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945092">
        <w:rPr>
          <w:rFonts w:ascii="Arial" w:hAnsi="Arial" w:cs="Arial"/>
          <w:color w:val="000000" w:themeColor="text1"/>
        </w:rPr>
        <w:t>amb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més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atenció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als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sorgits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a les comarques valencianes, </w:t>
      </w:r>
      <w:proofErr w:type="spellStart"/>
      <w:r w:rsidRPr="00945092">
        <w:rPr>
          <w:rFonts w:ascii="Arial" w:hAnsi="Arial" w:cs="Arial"/>
          <w:color w:val="000000" w:themeColor="text1"/>
        </w:rPr>
        <w:t>però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també </w:t>
      </w:r>
      <w:proofErr w:type="spellStart"/>
      <w:r w:rsidRPr="00945092">
        <w:rPr>
          <w:rFonts w:ascii="Arial" w:hAnsi="Arial" w:cs="Arial"/>
          <w:color w:val="000000" w:themeColor="text1"/>
        </w:rPr>
        <w:t>amb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una mirada global.</w:t>
      </w:r>
    </w:p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945092">
        <w:rPr>
          <w:rFonts w:ascii="Arial" w:hAnsi="Arial" w:cs="Arial"/>
          <w:color w:val="000000" w:themeColor="text1"/>
        </w:rPr>
        <w:t xml:space="preserve">“El Centre del Carme </w:t>
      </w:r>
      <w:proofErr w:type="spellStart"/>
      <w:r w:rsidRPr="00945092">
        <w:rPr>
          <w:rFonts w:ascii="Arial" w:hAnsi="Arial" w:cs="Arial"/>
          <w:color w:val="000000" w:themeColor="text1"/>
        </w:rPr>
        <w:t>és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un </w:t>
      </w:r>
      <w:proofErr w:type="spellStart"/>
      <w:r w:rsidRPr="00945092">
        <w:rPr>
          <w:rFonts w:ascii="Arial" w:hAnsi="Arial" w:cs="Arial"/>
          <w:color w:val="000000" w:themeColor="text1"/>
        </w:rPr>
        <w:t>espai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trobada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945092">
        <w:rPr>
          <w:rFonts w:ascii="Arial" w:hAnsi="Arial" w:cs="Arial"/>
          <w:color w:val="000000" w:themeColor="text1"/>
        </w:rPr>
        <w:t>d’intercanvi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punts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vista i, per </w:t>
      </w:r>
      <w:proofErr w:type="spellStart"/>
      <w:r w:rsidRPr="00945092">
        <w:rPr>
          <w:rFonts w:ascii="Arial" w:hAnsi="Arial" w:cs="Arial"/>
          <w:color w:val="000000" w:themeColor="text1"/>
        </w:rPr>
        <w:t>tant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un </w:t>
      </w:r>
      <w:proofErr w:type="spellStart"/>
      <w:r w:rsidRPr="00945092">
        <w:rPr>
          <w:rFonts w:ascii="Arial" w:hAnsi="Arial" w:cs="Arial"/>
          <w:color w:val="000000" w:themeColor="text1"/>
        </w:rPr>
        <w:t>reflex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com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es va </w:t>
      </w:r>
      <w:proofErr w:type="spellStart"/>
      <w:r w:rsidRPr="00945092">
        <w:rPr>
          <w:rFonts w:ascii="Arial" w:hAnsi="Arial" w:cs="Arial"/>
          <w:color w:val="000000" w:themeColor="text1"/>
        </w:rPr>
        <w:t>transformant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945092">
        <w:rPr>
          <w:rFonts w:ascii="Arial" w:hAnsi="Arial" w:cs="Arial"/>
          <w:color w:val="000000" w:themeColor="text1"/>
        </w:rPr>
        <w:t>nostra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societat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. ‘Les </w:t>
      </w:r>
      <w:proofErr w:type="spellStart"/>
      <w:r w:rsidRPr="00945092">
        <w:rPr>
          <w:rFonts w:ascii="Arial" w:hAnsi="Arial" w:cs="Arial"/>
          <w:color w:val="000000" w:themeColor="text1"/>
        </w:rPr>
        <w:t>victòries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cal saber </w:t>
      </w:r>
      <w:proofErr w:type="spellStart"/>
      <w:r w:rsidRPr="00945092">
        <w:rPr>
          <w:rFonts w:ascii="Arial" w:hAnsi="Arial" w:cs="Arial"/>
          <w:color w:val="000000" w:themeColor="text1"/>
        </w:rPr>
        <w:t>veure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-les’ </w:t>
      </w:r>
      <w:proofErr w:type="spellStart"/>
      <w:r w:rsidRPr="00945092">
        <w:rPr>
          <w:rFonts w:ascii="Arial" w:hAnsi="Arial" w:cs="Arial"/>
          <w:color w:val="000000" w:themeColor="text1"/>
        </w:rPr>
        <w:t>és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una </w:t>
      </w:r>
      <w:proofErr w:type="spellStart"/>
      <w:r w:rsidRPr="00945092">
        <w:rPr>
          <w:rFonts w:ascii="Arial" w:hAnsi="Arial" w:cs="Arial"/>
          <w:color w:val="000000" w:themeColor="text1"/>
        </w:rPr>
        <w:t>mostra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d’aquesta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evolució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a través de la mirada del </w:t>
      </w:r>
      <w:proofErr w:type="spellStart"/>
      <w:r w:rsidRPr="00945092">
        <w:rPr>
          <w:rFonts w:ascii="Arial" w:hAnsi="Arial" w:cs="Arial"/>
          <w:color w:val="000000" w:themeColor="text1"/>
        </w:rPr>
        <w:t>moviment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associatiu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45092">
        <w:rPr>
          <w:rFonts w:ascii="Arial" w:hAnsi="Arial" w:cs="Arial"/>
          <w:color w:val="000000" w:themeColor="text1"/>
        </w:rPr>
        <w:t>Molts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dels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col·lectius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que </w:t>
      </w:r>
      <w:proofErr w:type="spellStart"/>
      <w:r w:rsidRPr="00945092">
        <w:rPr>
          <w:rFonts w:ascii="Arial" w:hAnsi="Arial" w:cs="Arial"/>
          <w:color w:val="000000" w:themeColor="text1"/>
        </w:rPr>
        <w:t>apareixen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en </w:t>
      </w:r>
      <w:proofErr w:type="spellStart"/>
      <w:r w:rsidRPr="00945092">
        <w:rPr>
          <w:rFonts w:ascii="Arial" w:hAnsi="Arial" w:cs="Arial"/>
          <w:color w:val="000000" w:themeColor="text1"/>
        </w:rPr>
        <w:t>l’exposició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han </w:t>
      </w:r>
      <w:proofErr w:type="spellStart"/>
      <w:r w:rsidRPr="00945092">
        <w:rPr>
          <w:rFonts w:ascii="Arial" w:hAnsi="Arial" w:cs="Arial"/>
          <w:color w:val="000000" w:themeColor="text1"/>
        </w:rPr>
        <w:t>sigut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els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protagonistes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grans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millores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al </w:t>
      </w:r>
      <w:proofErr w:type="spellStart"/>
      <w:r w:rsidRPr="00945092">
        <w:rPr>
          <w:rFonts w:ascii="Arial" w:hAnsi="Arial" w:cs="Arial"/>
          <w:color w:val="000000" w:themeColor="text1"/>
        </w:rPr>
        <w:t>nostre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territori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945092">
        <w:rPr>
          <w:rFonts w:ascii="Arial" w:hAnsi="Arial" w:cs="Arial"/>
          <w:color w:val="000000" w:themeColor="text1"/>
        </w:rPr>
        <w:t>d’importants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conquestes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socials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”, </w:t>
      </w:r>
      <w:proofErr w:type="spellStart"/>
      <w:r w:rsidRPr="00945092">
        <w:rPr>
          <w:rFonts w:ascii="Arial" w:hAnsi="Arial" w:cs="Arial"/>
          <w:color w:val="000000" w:themeColor="text1"/>
        </w:rPr>
        <w:t>assenyala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el director del </w:t>
      </w:r>
      <w:proofErr w:type="spellStart"/>
      <w:r w:rsidRPr="00945092">
        <w:rPr>
          <w:rFonts w:ascii="Arial" w:hAnsi="Arial" w:cs="Arial"/>
          <w:color w:val="000000" w:themeColor="text1"/>
        </w:rPr>
        <w:t>Consorci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Museus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i del Centre del Carme, José Luis Pérez Pont.</w:t>
      </w:r>
    </w:p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945092">
        <w:rPr>
          <w:rFonts w:ascii="Arial" w:hAnsi="Arial" w:cs="Arial"/>
          <w:color w:val="000000" w:themeColor="text1"/>
        </w:rPr>
        <w:t>“</w:t>
      </w:r>
      <w:proofErr w:type="spellStart"/>
      <w:r w:rsidRPr="00945092">
        <w:rPr>
          <w:rFonts w:ascii="Arial" w:hAnsi="Arial" w:cs="Arial"/>
          <w:color w:val="000000" w:themeColor="text1"/>
        </w:rPr>
        <w:t>És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necessari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donar valor a </w:t>
      </w:r>
      <w:proofErr w:type="spellStart"/>
      <w:r w:rsidRPr="00945092">
        <w:rPr>
          <w:rFonts w:ascii="Arial" w:hAnsi="Arial" w:cs="Arial"/>
          <w:color w:val="000000" w:themeColor="text1"/>
        </w:rPr>
        <w:t>drets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que hui </w:t>
      </w:r>
      <w:proofErr w:type="spellStart"/>
      <w:r w:rsidRPr="00945092">
        <w:rPr>
          <w:rFonts w:ascii="Arial" w:hAnsi="Arial" w:cs="Arial"/>
          <w:color w:val="000000" w:themeColor="text1"/>
        </w:rPr>
        <w:t>tenim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garantits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gràcies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a la unió de les persones, </w:t>
      </w:r>
      <w:proofErr w:type="spellStart"/>
      <w:r w:rsidRPr="00945092">
        <w:rPr>
          <w:rFonts w:ascii="Arial" w:hAnsi="Arial" w:cs="Arial"/>
          <w:color w:val="000000" w:themeColor="text1"/>
        </w:rPr>
        <w:t>perquè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demostren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que la </w:t>
      </w:r>
      <w:proofErr w:type="spellStart"/>
      <w:r w:rsidRPr="00945092">
        <w:rPr>
          <w:rFonts w:ascii="Arial" w:hAnsi="Arial" w:cs="Arial"/>
          <w:color w:val="000000" w:themeColor="text1"/>
        </w:rPr>
        <w:t>democràcia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no </w:t>
      </w:r>
      <w:proofErr w:type="spellStart"/>
      <w:r w:rsidRPr="00945092">
        <w:rPr>
          <w:rFonts w:ascii="Arial" w:hAnsi="Arial" w:cs="Arial"/>
          <w:color w:val="000000" w:themeColor="text1"/>
        </w:rPr>
        <w:t>és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un </w:t>
      </w:r>
      <w:proofErr w:type="spellStart"/>
      <w:r w:rsidRPr="00945092">
        <w:rPr>
          <w:rFonts w:ascii="Arial" w:hAnsi="Arial" w:cs="Arial"/>
          <w:color w:val="000000" w:themeColor="text1"/>
        </w:rPr>
        <w:t>regal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945092">
        <w:rPr>
          <w:rFonts w:ascii="Arial" w:hAnsi="Arial" w:cs="Arial"/>
          <w:color w:val="000000" w:themeColor="text1"/>
        </w:rPr>
        <w:t>sinó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un </w:t>
      </w:r>
      <w:proofErr w:type="spellStart"/>
      <w:r w:rsidRPr="00945092">
        <w:rPr>
          <w:rFonts w:ascii="Arial" w:hAnsi="Arial" w:cs="Arial"/>
          <w:color w:val="000000" w:themeColor="text1"/>
        </w:rPr>
        <w:t>treball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la </w:t>
      </w:r>
      <w:proofErr w:type="spellStart"/>
      <w:r w:rsidRPr="00945092">
        <w:rPr>
          <w:rFonts w:ascii="Arial" w:hAnsi="Arial" w:cs="Arial"/>
          <w:color w:val="000000" w:themeColor="text1"/>
        </w:rPr>
        <w:t>societat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civil </w:t>
      </w:r>
      <w:proofErr w:type="spellStart"/>
      <w:r w:rsidRPr="00945092">
        <w:rPr>
          <w:rFonts w:ascii="Arial" w:hAnsi="Arial" w:cs="Arial"/>
          <w:color w:val="000000" w:themeColor="text1"/>
        </w:rPr>
        <w:t>organitzada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de la </w:t>
      </w:r>
      <w:proofErr w:type="spellStart"/>
      <w:r w:rsidRPr="00945092">
        <w:rPr>
          <w:rFonts w:ascii="Arial" w:hAnsi="Arial" w:cs="Arial"/>
          <w:color w:val="000000" w:themeColor="text1"/>
        </w:rPr>
        <w:t>lluita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milers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persones </w:t>
      </w:r>
      <w:proofErr w:type="spellStart"/>
      <w:r w:rsidRPr="00945092">
        <w:rPr>
          <w:rFonts w:ascii="Arial" w:hAnsi="Arial" w:cs="Arial"/>
          <w:color w:val="000000" w:themeColor="text1"/>
        </w:rPr>
        <w:t>anònimes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45092">
        <w:rPr>
          <w:rFonts w:ascii="Arial" w:hAnsi="Arial" w:cs="Arial"/>
          <w:color w:val="000000" w:themeColor="text1"/>
        </w:rPr>
        <w:t>Veiem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créixer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per </w:t>
      </w:r>
      <w:proofErr w:type="spellStart"/>
      <w:r w:rsidRPr="00945092">
        <w:rPr>
          <w:rFonts w:ascii="Arial" w:hAnsi="Arial" w:cs="Arial"/>
          <w:color w:val="000000" w:themeColor="text1"/>
        </w:rPr>
        <w:t>tot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el </w:t>
      </w:r>
      <w:proofErr w:type="spellStart"/>
      <w:r w:rsidRPr="00945092">
        <w:rPr>
          <w:rFonts w:ascii="Arial" w:hAnsi="Arial" w:cs="Arial"/>
          <w:color w:val="000000" w:themeColor="text1"/>
        </w:rPr>
        <w:t>món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corrents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reaccionàries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que fan </w:t>
      </w:r>
      <w:proofErr w:type="spellStart"/>
      <w:r w:rsidRPr="00945092">
        <w:rPr>
          <w:rFonts w:ascii="Arial" w:hAnsi="Arial" w:cs="Arial"/>
          <w:color w:val="000000" w:themeColor="text1"/>
        </w:rPr>
        <w:t>perillar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avanços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aconseguits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en </w:t>
      </w:r>
      <w:proofErr w:type="spellStart"/>
      <w:r w:rsidRPr="00945092">
        <w:rPr>
          <w:rFonts w:ascii="Arial" w:hAnsi="Arial" w:cs="Arial"/>
          <w:color w:val="000000" w:themeColor="text1"/>
        </w:rPr>
        <w:t>matèries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com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el </w:t>
      </w:r>
      <w:proofErr w:type="spellStart"/>
      <w:r w:rsidRPr="00945092">
        <w:rPr>
          <w:rFonts w:ascii="Arial" w:hAnsi="Arial" w:cs="Arial"/>
          <w:color w:val="000000" w:themeColor="text1"/>
        </w:rPr>
        <w:t>feminisme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945092">
        <w:rPr>
          <w:rFonts w:ascii="Arial" w:hAnsi="Arial" w:cs="Arial"/>
          <w:color w:val="000000" w:themeColor="text1"/>
        </w:rPr>
        <w:t>l’ecologisme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. Cal reivindicar les </w:t>
      </w:r>
      <w:proofErr w:type="spellStart"/>
      <w:r w:rsidRPr="00945092">
        <w:rPr>
          <w:rFonts w:ascii="Arial" w:hAnsi="Arial" w:cs="Arial"/>
          <w:color w:val="000000" w:themeColor="text1"/>
        </w:rPr>
        <w:t>victòries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passades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945092">
        <w:rPr>
          <w:rFonts w:ascii="Arial" w:hAnsi="Arial" w:cs="Arial"/>
          <w:color w:val="000000" w:themeColor="text1"/>
        </w:rPr>
        <w:t>presents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i </w:t>
      </w:r>
      <w:r w:rsidRPr="00945092">
        <w:rPr>
          <w:rFonts w:ascii="Arial" w:hAnsi="Arial" w:cs="Arial"/>
          <w:color w:val="000000" w:themeColor="text1"/>
        </w:rPr>
        <w:lastRenderedPageBreak/>
        <w:t xml:space="preserve">reflexionar </w:t>
      </w:r>
      <w:proofErr w:type="spellStart"/>
      <w:r w:rsidRPr="00945092">
        <w:rPr>
          <w:rFonts w:ascii="Arial" w:hAnsi="Arial" w:cs="Arial"/>
          <w:color w:val="000000" w:themeColor="text1"/>
        </w:rPr>
        <w:t>col·lectivament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per a construir el </w:t>
      </w:r>
      <w:proofErr w:type="spellStart"/>
      <w:r w:rsidRPr="00945092">
        <w:rPr>
          <w:rFonts w:ascii="Arial" w:hAnsi="Arial" w:cs="Arial"/>
          <w:color w:val="000000" w:themeColor="text1"/>
        </w:rPr>
        <w:t>millor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futur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possible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”, indica el director de la </w:t>
      </w:r>
      <w:proofErr w:type="spellStart"/>
      <w:r w:rsidRPr="00945092">
        <w:rPr>
          <w:rFonts w:ascii="Arial" w:hAnsi="Arial" w:cs="Arial"/>
          <w:color w:val="000000" w:themeColor="text1"/>
        </w:rPr>
        <w:t>Fundació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Horta Sud, Julio Huerta </w:t>
      </w:r>
      <w:proofErr w:type="spellStart"/>
      <w:r w:rsidRPr="00945092">
        <w:rPr>
          <w:rFonts w:ascii="Arial" w:hAnsi="Arial" w:cs="Arial"/>
          <w:color w:val="000000" w:themeColor="text1"/>
        </w:rPr>
        <w:t>Balastegui</w:t>
      </w:r>
      <w:proofErr w:type="spellEnd"/>
      <w:r w:rsidRPr="00945092">
        <w:rPr>
          <w:rFonts w:ascii="Arial" w:hAnsi="Arial" w:cs="Arial"/>
          <w:color w:val="000000" w:themeColor="text1"/>
        </w:rPr>
        <w:t>.</w:t>
      </w:r>
    </w:p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945092">
        <w:rPr>
          <w:rFonts w:ascii="Arial" w:hAnsi="Arial" w:cs="Arial"/>
          <w:color w:val="000000" w:themeColor="text1"/>
        </w:rPr>
        <w:t>“</w:t>
      </w:r>
      <w:proofErr w:type="spellStart"/>
      <w:r w:rsidRPr="00945092">
        <w:rPr>
          <w:rFonts w:ascii="Arial" w:hAnsi="Arial" w:cs="Arial"/>
          <w:color w:val="000000" w:themeColor="text1"/>
        </w:rPr>
        <w:t>L’exposició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està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pensada per a explicar a les noves </w:t>
      </w:r>
      <w:proofErr w:type="spellStart"/>
      <w:r w:rsidRPr="00945092">
        <w:rPr>
          <w:rFonts w:ascii="Arial" w:hAnsi="Arial" w:cs="Arial"/>
          <w:color w:val="000000" w:themeColor="text1"/>
        </w:rPr>
        <w:t>generacions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945092">
        <w:rPr>
          <w:rFonts w:ascii="Arial" w:hAnsi="Arial" w:cs="Arial"/>
          <w:color w:val="000000" w:themeColor="text1"/>
        </w:rPr>
        <w:t>llarga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tradició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la </w:t>
      </w:r>
      <w:proofErr w:type="spellStart"/>
      <w:r w:rsidRPr="00945092">
        <w:rPr>
          <w:rFonts w:ascii="Arial" w:hAnsi="Arial" w:cs="Arial"/>
          <w:color w:val="000000" w:themeColor="text1"/>
        </w:rPr>
        <w:t>qual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provenim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marcada per la </w:t>
      </w:r>
      <w:proofErr w:type="spellStart"/>
      <w:r w:rsidRPr="00945092">
        <w:rPr>
          <w:rFonts w:ascii="Arial" w:hAnsi="Arial" w:cs="Arial"/>
          <w:color w:val="000000" w:themeColor="text1"/>
        </w:rPr>
        <w:t>lluita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moltes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persones, en </w:t>
      </w:r>
      <w:proofErr w:type="spellStart"/>
      <w:r w:rsidRPr="00945092">
        <w:rPr>
          <w:rFonts w:ascii="Arial" w:hAnsi="Arial" w:cs="Arial"/>
          <w:color w:val="000000" w:themeColor="text1"/>
        </w:rPr>
        <w:t>condicions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duríssimes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945092">
        <w:rPr>
          <w:rFonts w:ascii="Arial" w:hAnsi="Arial" w:cs="Arial"/>
          <w:color w:val="000000" w:themeColor="text1"/>
        </w:rPr>
        <w:t>moltes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deixant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-se la vida, per a llegar-nos les </w:t>
      </w:r>
      <w:proofErr w:type="spellStart"/>
      <w:r w:rsidRPr="00945092">
        <w:rPr>
          <w:rFonts w:ascii="Arial" w:hAnsi="Arial" w:cs="Arial"/>
          <w:color w:val="000000" w:themeColor="text1"/>
        </w:rPr>
        <w:t>llibertats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945092">
        <w:rPr>
          <w:rFonts w:ascii="Arial" w:hAnsi="Arial" w:cs="Arial"/>
          <w:color w:val="000000" w:themeColor="text1"/>
        </w:rPr>
        <w:t>l’estat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del </w:t>
      </w:r>
      <w:proofErr w:type="spellStart"/>
      <w:r w:rsidRPr="00945092">
        <w:rPr>
          <w:rFonts w:ascii="Arial" w:hAnsi="Arial" w:cs="Arial"/>
          <w:color w:val="000000" w:themeColor="text1"/>
        </w:rPr>
        <w:t>benestar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. Es tracta </w:t>
      </w:r>
      <w:proofErr w:type="spellStart"/>
      <w:r w:rsidRPr="00945092">
        <w:rPr>
          <w:rFonts w:ascii="Arial" w:hAnsi="Arial" w:cs="Arial"/>
          <w:color w:val="000000" w:themeColor="text1"/>
        </w:rPr>
        <w:t>d’homenatjar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totes </w:t>
      </w:r>
      <w:proofErr w:type="spellStart"/>
      <w:r w:rsidRPr="00945092">
        <w:rPr>
          <w:rFonts w:ascii="Arial" w:hAnsi="Arial" w:cs="Arial"/>
          <w:color w:val="000000" w:themeColor="text1"/>
        </w:rPr>
        <w:t>aquestes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persones i recordar que </w:t>
      </w:r>
      <w:proofErr w:type="spellStart"/>
      <w:r w:rsidRPr="00945092">
        <w:rPr>
          <w:rFonts w:ascii="Arial" w:hAnsi="Arial" w:cs="Arial"/>
          <w:color w:val="000000" w:themeColor="text1"/>
        </w:rPr>
        <w:t>tot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allò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bo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que </w:t>
      </w:r>
      <w:proofErr w:type="spellStart"/>
      <w:r w:rsidRPr="00945092">
        <w:rPr>
          <w:rFonts w:ascii="Arial" w:hAnsi="Arial" w:cs="Arial"/>
          <w:color w:val="000000" w:themeColor="text1"/>
        </w:rPr>
        <w:t>tenim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hui </w:t>
      </w:r>
      <w:proofErr w:type="spellStart"/>
      <w:r w:rsidRPr="00945092">
        <w:rPr>
          <w:rFonts w:ascii="Arial" w:hAnsi="Arial" w:cs="Arial"/>
          <w:color w:val="000000" w:themeColor="text1"/>
        </w:rPr>
        <w:t>és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gràcies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al </w:t>
      </w:r>
      <w:proofErr w:type="spellStart"/>
      <w:r w:rsidRPr="00945092">
        <w:rPr>
          <w:rFonts w:ascii="Arial" w:hAnsi="Arial" w:cs="Arial"/>
          <w:color w:val="000000" w:themeColor="text1"/>
        </w:rPr>
        <w:t>fet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que, </w:t>
      </w:r>
      <w:proofErr w:type="spellStart"/>
      <w:r w:rsidRPr="00945092">
        <w:rPr>
          <w:rFonts w:ascii="Arial" w:hAnsi="Arial" w:cs="Arial"/>
          <w:color w:val="000000" w:themeColor="text1"/>
        </w:rPr>
        <w:t>com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deia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Walter </w:t>
      </w:r>
      <w:proofErr w:type="spellStart"/>
      <w:r w:rsidRPr="00945092">
        <w:rPr>
          <w:rFonts w:ascii="Arial" w:hAnsi="Arial" w:cs="Arial"/>
          <w:color w:val="000000" w:themeColor="text1"/>
        </w:rPr>
        <w:t>Benjamin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hi </w:t>
      </w:r>
      <w:proofErr w:type="spellStart"/>
      <w:r w:rsidRPr="00945092">
        <w:rPr>
          <w:rFonts w:ascii="Arial" w:hAnsi="Arial" w:cs="Arial"/>
          <w:color w:val="000000" w:themeColor="text1"/>
        </w:rPr>
        <w:t>ha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una cita secreta entre les </w:t>
      </w:r>
      <w:proofErr w:type="spellStart"/>
      <w:r w:rsidRPr="00945092">
        <w:rPr>
          <w:rFonts w:ascii="Arial" w:hAnsi="Arial" w:cs="Arial"/>
          <w:color w:val="000000" w:themeColor="text1"/>
        </w:rPr>
        <w:t>generacions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passades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i la </w:t>
      </w:r>
      <w:proofErr w:type="spellStart"/>
      <w:r w:rsidRPr="00945092">
        <w:rPr>
          <w:rFonts w:ascii="Arial" w:hAnsi="Arial" w:cs="Arial"/>
          <w:color w:val="000000" w:themeColor="text1"/>
        </w:rPr>
        <w:t>nostra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per a </w:t>
      </w:r>
      <w:proofErr w:type="spellStart"/>
      <w:r w:rsidRPr="00945092">
        <w:rPr>
          <w:rFonts w:ascii="Arial" w:hAnsi="Arial" w:cs="Arial"/>
          <w:color w:val="000000" w:themeColor="text1"/>
        </w:rPr>
        <w:t>fer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un </w:t>
      </w:r>
      <w:proofErr w:type="spellStart"/>
      <w:r w:rsidRPr="00945092">
        <w:rPr>
          <w:rFonts w:ascii="Arial" w:hAnsi="Arial" w:cs="Arial"/>
          <w:color w:val="000000" w:themeColor="text1"/>
        </w:rPr>
        <w:t>món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millor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”, explica el </w:t>
      </w:r>
      <w:proofErr w:type="spellStart"/>
      <w:r w:rsidRPr="00945092">
        <w:rPr>
          <w:rFonts w:ascii="Arial" w:hAnsi="Arial" w:cs="Arial"/>
          <w:color w:val="000000" w:themeColor="text1"/>
        </w:rPr>
        <w:t>comissari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l’exposició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Jordi Serrano </w:t>
      </w:r>
      <w:proofErr w:type="spellStart"/>
      <w:r w:rsidRPr="00945092">
        <w:rPr>
          <w:rFonts w:ascii="Arial" w:hAnsi="Arial" w:cs="Arial"/>
          <w:color w:val="000000" w:themeColor="text1"/>
        </w:rPr>
        <w:t>Blanquer</w:t>
      </w:r>
      <w:proofErr w:type="spellEnd"/>
      <w:r w:rsidRPr="00945092">
        <w:rPr>
          <w:rFonts w:ascii="Arial" w:hAnsi="Arial" w:cs="Arial"/>
          <w:color w:val="000000" w:themeColor="text1"/>
        </w:rPr>
        <w:t>.</w:t>
      </w:r>
    </w:p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945092">
        <w:rPr>
          <w:rFonts w:ascii="Arial" w:hAnsi="Arial" w:cs="Arial"/>
          <w:color w:val="000000" w:themeColor="text1"/>
        </w:rPr>
        <w:t>‘</w:t>
      </w:r>
      <w:r w:rsidRPr="00945092">
        <w:rPr>
          <w:rFonts w:ascii="Arial" w:hAnsi="Arial" w:cs="Arial"/>
          <w:b/>
          <w:bCs/>
          <w:color w:val="000000" w:themeColor="text1"/>
        </w:rPr>
        <w:t xml:space="preserve">Les </w:t>
      </w:r>
      <w:proofErr w:type="spellStart"/>
      <w:r w:rsidRPr="00945092">
        <w:rPr>
          <w:rFonts w:ascii="Arial" w:hAnsi="Arial" w:cs="Arial"/>
          <w:b/>
          <w:bCs/>
          <w:color w:val="000000" w:themeColor="text1"/>
        </w:rPr>
        <w:t>victòries</w:t>
      </w:r>
      <w:proofErr w:type="spellEnd"/>
      <w:r w:rsidRPr="00945092">
        <w:rPr>
          <w:rFonts w:ascii="Arial" w:hAnsi="Arial" w:cs="Arial"/>
          <w:b/>
          <w:bCs/>
          <w:color w:val="000000" w:themeColor="text1"/>
        </w:rPr>
        <w:t xml:space="preserve"> cal saber </w:t>
      </w:r>
      <w:proofErr w:type="spellStart"/>
      <w:r w:rsidRPr="00945092">
        <w:rPr>
          <w:rFonts w:ascii="Arial" w:hAnsi="Arial" w:cs="Arial"/>
          <w:b/>
          <w:bCs/>
          <w:color w:val="000000" w:themeColor="text1"/>
        </w:rPr>
        <w:t>veure</w:t>
      </w:r>
      <w:proofErr w:type="spellEnd"/>
      <w:r w:rsidRPr="00945092">
        <w:rPr>
          <w:rFonts w:ascii="Arial" w:hAnsi="Arial" w:cs="Arial"/>
          <w:b/>
          <w:bCs/>
          <w:color w:val="000000" w:themeColor="text1"/>
        </w:rPr>
        <w:t>-les’</w:t>
      </w:r>
    </w:p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945092">
        <w:rPr>
          <w:rFonts w:ascii="Arial" w:hAnsi="Arial" w:cs="Arial"/>
          <w:color w:val="000000" w:themeColor="text1"/>
        </w:rPr>
        <w:t xml:space="preserve">La </w:t>
      </w:r>
      <w:proofErr w:type="spellStart"/>
      <w:r w:rsidRPr="00945092">
        <w:rPr>
          <w:rFonts w:ascii="Arial" w:hAnsi="Arial" w:cs="Arial"/>
          <w:color w:val="000000" w:themeColor="text1"/>
        </w:rPr>
        <w:t>lluita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pel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dret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d’associació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la </w:t>
      </w:r>
      <w:proofErr w:type="spellStart"/>
      <w:r w:rsidRPr="00945092">
        <w:rPr>
          <w:rFonts w:ascii="Arial" w:hAnsi="Arial" w:cs="Arial"/>
          <w:color w:val="000000" w:themeColor="text1"/>
        </w:rPr>
        <w:t>resistència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antifranquista, la </w:t>
      </w:r>
      <w:proofErr w:type="spellStart"/>
      <w:r w:rsidRPr="00945092">
        <w:rPr>
          <w:rFonts w:ascii="Arial" w:hAnsi="Arial" w:cs="Arial"/>
          <w:color w:val="000000" w:themeColor="text1"/>
        </w:rPr>
        <w:t>força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del </w:t>
      </w:r>
      <w:proofErr w:type="spellStart"/>
      <w:r w:rsidRPr="00945092">
        <w:rPr>
          <w:rFonts w:ascii="Arial" w:hAnsi="Arial" w:cs="Arial"/>
          <w:color w:val="000000" w:themeColor="text1"/>
        </w:rPr>
        <w:t>moviment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veïnal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durant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945092">
        <w:rPr>
          <w:rFonts w:ascii="Arial" w:hAnsi="Arial" w:cs="Arial"/>
          <w:color w:val="000000" w:themeColor="text1"/>
        </w:rPr>
        <w:t>Transició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, la </w:t>
      </w:r>
      <w:proofErr w:type="spellStart"/>
      <w:r w:rsidRPr="00945092">
        <w:rPr>
          <w:rFonts w:ascii="Arial" w:hAnsi="Arial" w:cs="Arial"/>
          <w:color w:val="000000" w:themeColor="text1"/>
        </w:rPr>
        <w:t>protecció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del </w:t>
      </w:r>
      <w:proofErr w:type="spellStart"/>
      <w:r w:rsidRPr="00945092">
        <w:rPr>
          <w:rFonts w:ascii="Arial" w:hAnsi="Arial" w:cs="Arial"/>
          <w:color w:val="000000" w:themeColor="text1"/>
        </w:rPr>
        <w:t>territori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o el </w:t>
      </w:r>
      <w:proofErr w:type="spellStart"/>
      <w:r w:rsidRPr="00945092">
        <w:rPr>
          <w:rFonts w:ascii="Arial" w:hAnsi="Arial" w:cs="Arial"/>
          <w:color w:val="000000" w:themeColor="text1"/>
        </w:rPr>
        <w:t>feminisme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com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a motor de la </w:t>
      </w:r>
      <w:proofErr w:type="spellStart"/>
      <w:r w:rsidRPr="00945092">
        <w:rPr>
          <w:rFonts w:ascii="Arial" w:hAnsi="Arial" w:cs="Arial"/>
          <w:color w:val="000000" w:themeColor="text1"/>
        </w:rPr>
        <w:t>igualtat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són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alguns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dels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temes que </w:t>
      </w:r>
      <w:proofErr w:type="spellStart"/>
      <w:r w:rsidRPr="00945092">
        <w:rPr>
          <w:rFonts w:ascii="Arial" w:hAnsi="Arial" w:cs="Arial"/>
          <w:color w:val="000000" w:themeColor="text1"/>
        </w:rPr>
        <w:t>apareixen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en </w:t>
      </w:r>
      <w:proofErr w:type="spellStart"/>
      <w:r w:rsidRPr="00945092">
        <w:rPr>
          <w:rFonts w:ascii="Arial" w:hAnsi="Arial" w:cs="Arial"/>
          <w:color w:val="000000" w:themeColor="text1"/>
        </w:rPr>
        <w:t>aquest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viatge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en el </w:t>
      </w:r>
      <w:proofErr w:type="spellStart"/>
      <w:r w:rsidRPr="00945092">
        <w:rPr>
          <w:rFonts w:ascii="Arial" w:hAnsi="Arial" w:cs="Arial"/>
          <w:color w:val="000000" w:themeColor="text1"/>
        </w:rPr>
        <w:t>temps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que </w:t>
      </w:r>
      <w:proofErr w:type="spellStart"/>
      <w:r w:rsidRPr="00945092">
        <w:rPr>
          <w:rFonts w:ascii="Arial" w:hAnsi="Arial" w:cs="Arial"/>
          <w:color w:val="000000" w:themeColor="text1"/>
        </w:rPr>
        <w:t>suposa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‘Les </w:t>
      </w:r>
      <w:proofErr w:type="spellStart"/>
      <w:r w:rsidRPr="00945092">
        <w:rPr>
          <w:rFonts w:ascii="Arial" w:hAnsi="Arial" w:cs="Arial"/>
          <w:color w:val="000000" w:themeColor="text1"/>
        </w:rPr>
        <w:t>victòries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cal saber </w:t>
      </w:r>
      <w:proofErr w:type="spellStart"/>
      <w:r w:rsidRPr="00945092">
        <w:rPr>
          <w:rFonts w:ascii="Arial" w:hAnsi="Arial" w:cs="Arial"/>
          <w:color w:val="000000" w:themeColor="text1"/>
        </w:rPr>
        <w:t>veure</w:t>
      </w:r>
      <w:proofErr w:type="spellEnd"/>
      <w:r w:rsidRPr="00945092">
        <w:rPr>
          <w:rFonts w:ascii="Arial" w:hAnsi="Arial" w:cs="Arial"/>
          <w:color w:val="000000" w:themeColor="text1"/>
        </w:rPr>
        <w:t>-les’.</w:t>
      </w:r>
    </w:p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945092">
        <w:rPr>
          <w:rFonts w:ascii="Arial" w:hAnsi="Arial" w:cs="Arial"/>
          <w:color w:val="000000" w:themeColor="text1"/>
        </w:rPr>
        <w:t>L’exposició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també </w:t>
      </w:r>
      <w:proofErr w:type="spellStart"/>
      <w:r w:rsidRPr="00945092">
        <w:rPr>
          <w:rFonts w:ascii="Arial" w:hAnsi="Arial" w:cs="Arial"/>
          <w:color w:val="000000" w:themeColor="text1"/>
        </w:rPr>
        <w:t>disposa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d’una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sala de </w:t>
      </w:r>
      <w:proofErr w:type="spellStart"/>
      <w:r w:rsidRPr="00945092">
        <w:rPr>
          <w:rFonts w:ascii="Arial" w:hAnsi="Arial" w:cs="Arial"/>
          <w:color w:val="000000" w:themeColor="text1"/>
        </w:rPr>
        <w:t>reflexió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col·lectiva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per </w:t>
      </w:r>
      <w:proofErr w:type="spellStart"/>
      <w:r w:rsidRPr="00945092">
        <w:rPr>
          <w:rFonts w:ascii="Arial" w:hAnsi="Arial" w:cs="Arial"/>
          <w:color w:val="000000" w:themeColor="text1"/>
        </w:rPr>
        <w:t>on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passaran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persones i </w:t>
      </w:r>
      <w:proofErr w:type="spellStart"/>
      <w:r w:rsidRPr="00945092">
        <w:rPr>
          <w:rFonts w:ascii="Arial" w:hAnsi="Arial" w:cs="Arial"/>
          <w:color w:val="000000" w:themeColor="text1"/>
        </w:rPr>
        <w:t>entitats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945092">
        <w:rPr>
          <w:rFonts w:ascii="Arial" w:hAnsi="Arial" w:cs="Arial"/>
          <w:color w:val="000000" w:themeColor="text1"/>
        </w:rPr>
        <w:t>tots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els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àmbits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de la </w:t>
      </w:r>
      <w:proofErr w:type="spellStart"/>
      <w:r w:rsidRPr="00945092">
        <w:rPr>
          <w:rFonts w:ascii="Arial" w:hAnsi="Arial" w:cs="Arial"/>
          <w:color w:val="000000" w:themeColor="text1"/>
        </w:rPr>
        <w:t>societat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per a </w:t>
      </w:r>
      <w:proofErr w:type="spellStart"/>
      <w:r w:rsidRPr="00945092">
        <w:rPr>
          <w:rFonts w:ascii="Arial" w:hAnsi="Arial" w:cs="Arial"/>
          <w:color w:val="000000" w:themeColor="text1"/>
        </w:rPr>
        <w:t>oferir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el </w:t>
      </w:r>
      <w:proofErr w:type="spellStart"/>
      <w:r w:rsidRPr="00945092">
        <w:rPr>
          <w:rFonts w:ascii="Arial" w:hAnsi="Arial" w:cs="Arial"/>
          <w:color w:val="000000" w:themeColor="text1"/>
        </w:rPr>
        <w:t>seu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diagnòstic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sobre </w:t>
      </w:r>
      <w:proofErr w:type="spellStart"/>
      <w:r w:rsidRPr="00945092">
        <w:rPr>
          <w:rFonts w:ascii="Arial" w:hAnsi="Arial" w:cs="Arial"/>
          <w:color w:val="000000" w:themeColor="text1"/>
        </w:rPr>
        <w:t>diferents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realitats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i construir noves </w:t>
      </w:r>
      <w:proofErr w:type="spellStart"/>
      <w:r w:rsidRPr="00945092">
        <w:rPr>
          <w:rFonts w:ascii="Arial" w:hAnsi="Arial" w:cs="Arial"/>
          <w:color w:val="000000" w:themeColor="text1"/>
        </w:rPr>
        <w:t>propostes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ciutadanes</w:t>
      </w:r>
      <w:proofErr w:type="spellEnd"/>
      <w:r w:rsidRPr="00945092">
        <w:rPr>
          <w:rFonts w:ascii="Arial" w:hAnsi="Arial" w:cs="Arial"/>
          <w:color w:val="000000" w:themeColor="text1"/>
        </w:rPr>
        <w:t>.</w:t>
      </w:r>
    </w:p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945092">
        <w:rPr>
          <w:rFonts w:ascii="Arial" w:hAnsi="Arial" w:cs="Arial"/>
          <w:color w:val="000000" w:themeColor="text1"/>
        </w:rPr>
        <w:t xml:space="preserve">La </w:t>
      </w:r>
      <w:proofErr w:type="spellStart"/>
      <w:r w:rsidRPr="00945092">
        <w:rPr>
          <w:rFonts w:ascii="Arial" w:hAnsi="Arial" w:cs="Arial"/>
          <w:color w:val="000000" w:themeColor="text1"/>
        </w:rPr>
        <w:t>mostra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està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oberta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al </w:t>
      </w:r>
      <w:proofErr w:type="spellStart"/>
      <w:r w:rsidRPr="00945092">
        <w:rPr>
          <w:rFonts w:ascii="Arial" w:hAnsi="Arial" w:cs="Arial"/>
          <w:color w:val="000000" w:themeColor="text1"/>
        </w:rPr>
        <w:t>públic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5092">
        <w:rPr>
          <w:rFonts w:ascii="Arial" w:hAnsi="Arial" w:cs="Arial"/>
          <w:color w:val="000000" w:themeColor="text1"/>
        </w:rPr>
        <w:t>fins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al 5 de </w:t>
      </w:r>
      <w:proofErr w:type="spellStart"/>
      <w:r w:rsidRPr="00945092">
        <w:rPr>
          <w:rFonts w:ascii="Arial" w:hAnsi="Arial" w:cs="Arial"/>
          <w:color w:val="000000" w:themeColor="text1"/>
        </w:rPr>
        <w:t>novembre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en les sales 1 i 2 del Centre del Carme.</w:t>
      </w:r>
    </w:p>
    <w:p w:rsidR="00945092" w:rsidRPr="00945092" w:rsidRDefault="00945092" w:rsidP="00945092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945092">
        <w:rPr>
          <w:rFonts w:ascii="Arial" w:hAnsi="Arial" w:cs="Arial"/>
          <w:color w:val="000000" w:themeColor="text1"/>
        </w:rPr>
        <w:t>Més</w:t>
      </w:r>
      <w:proofErr w:type="spellEnd"/>
      <w:r w:rsidRPr="00945092">
        <w:rPr>
          <w:rFonts w:ascii="Arial" w:hAnsi="Arial" w:cs="Arial"/>
          <w:color w:val="000000" w:themeColor="text1"/>
        </w:rPr>
        <w:t xml:space="preserve"> informació:</w:t>
      </w:r>
      <w:r w:rsidRPr="00945092">
        <w:rPr>
          <w:rStyle w:val="apple-converted-space"/>
          <w:rFonts w:ascii="Arial" w:hAnsi="Arial" w:cs="Arial"/>
          <w:color w:val="000000" w:themeColor="text1"/>
        </w:rPr>
        <w:t> </w:t>
      </w:r>
      <w:hyperlink r:id="rId7" w:history="1">
        <w:r w:rsidRPr="00945092">
          <w:rPr>
            <w:rStyle w:val="Hipervnculo"/>
            <w:rFonts w:ascii="Arial" w:hAnsi="Arial" w:cs="Arial"/>
            <w:color w:val="000000" w:themeColor="text1"/>
          </w:rPr>
          <w:t>https://www.consorcimuseus.gva.es/exposicion/les-victories-cal-saber-veure-les/</w:t>
        </w:r>
      </w:hyperlink>
    </w:p>
    <w:sectPr w:rsidR="00945092" w:rsidRPr="0094509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5134" w:rsidRDefault="00085134">
      <w:pPr>
        <w:spacing w:line="240" w:lineRule="auto"/>
      </w:pPr>
      <w:r>
        <w:separator/>
      </w:r>
    </w:p>
  </w:endnote>
  <w:endnote w:type="continuationSeparator" w:id="0">
    <w:p w:rsidR="00085134" w:rsidRDefault="00085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panose1 w:val="020B0604020202020204"/>
    <w:charset w:val="00"/>
    <w:family w:val="auto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5134" w:rsidRDefault="00085134">
      <w:pPr>
        <w:spacing w:line="240" w:lineRule="auto"/>
      </w:pPr>
      <w:r>
        <w:separator/>
      </w:r>
    </w:p>
  </w:footnote>
  <w:footnote w:type="continuationSeparator" w:id="0">
    <w:p w:rsidR="00085134" w:rsidRDefault="00085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0C22" w:rsidRDefault="00000000">
    <w:pPr>
      <w:jc w:val="both"/>
      <w:rPr>
        <w:b/>
        <w:sz w:val="27"/>
        <w:szCs w:val="27"/>
      </w:rPr>
    </w:pPr>
    <w:r>
      <w:rPr>
        <w:b/>
        <w:sz w:val="32"/>
        <w:szCs w:val="32"/>
        <w:u w:val="single"/>
      </w:rPr>
      <w:t xml:space="preserve">Nota de </w:t>
    </w:r>
    <w:proofErr w:type="spellStart"/>
    <w:r>
      <w:rPr>
        <w:b/>
        <w:sz w:val="32"/>
        <w:szCs w:val="32"/>
        <w:u w:val="single"/>
      </w:rPr>
      <w:t>pre</w:t>
    </w:r>
    <w:r w:rsidR="00945092">
      <w:rPr>
        <w:b/>
        <w:sz w:val="32"/>
        <w:szCs w:val="32"/>
        <w:u w:val="single"/>
      </w:rPr>
      <w:t>m</w:t>
    </w:r>
    <w:r>
      <w:rPr>
        <w:b/>
        <w:sz w:val="32"/>
        <w:szCs w:val="32"/>
        <w:u w:val="single"/>
      </w:rPr>
      <w:t>sa</w:t>
    </w:r>
    <w:proofErr w:type="spellEnd"/>
    <w:r>
      <w:rPr>
        <w:b/>
        <w:sz w:val="32"/>
        <w:szCs w:val="32"/>
      </w:rPr>
      <w:t xml:space="preserve"> </w:t>
    </w:r>
    <w:r>
      <w:rPr>
        <w:b/>
        <w:sz w:val="27"/>
        <w:szCs w:val="27"/>
      </w:rPr>
      <w:t xml:space="preserve">                                         </w:t>
    </w:r>
    <w:r>
      <w:rPr>
        <w:b/>
        <w:noProof/>
        <w:sz w:val="27"/>
        <w:szCs w:val="27"/>
      </w:rPr>
      <w:drawing>
        <wp:inline distT="114300" distB="114300" distL="114300" distR="114300">
          <wp:extent cx="2080394" cy="66572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0C22" w:rsidRDefault="00240C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859"/>
    <w:multiLevelType w:val="multilevel"/>
    <w:tmpl w:val="1BDC1D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EBD45D8"/>
    <w:multiLevelType w:val="multilevel"/>
    <w:tmpl w:val="81F8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B218B2"/>
    <w:multiLevelType w:val="multilevel"/>
    <w:tmpl w:val="1B84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4B41CE"/>
    <w:multiLevelType w:val="multilevel"/>
    <w:tmpl w:val="9EC8F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4A37E3"/>
    <w:multiLevelType w:val="multilevel"/>
    <w:tmpl w:val="7F86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1A117E"/>
    <w:multiLevelType w:val="hybridMultilevel"/>
    <w:tmpl w:val="930487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E79B7"/>
    <w:multiLevelType w:val="multilevel"/>
    <w:tmpl w:val="46208F8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373041303">
    <w:abstractNumId w:val="3"/>
  </w:num>
  <w:num w:numId="2" w16cid:durableId="1824002249">
    <w:abstractNumId w:val="2"/>
  </w:num>
  <w:num w:numId="3" w16cid:durableId="709720906">
    <w:abstractNumId w:val="1"/>
  </w:num>
  <w:num w:numId="4" w16cid:durableId="634412363">
    <w:abstractNumId w:val="0"/>
  </w:num>
  <w:num w:numId="5" w16cid:durableId="527791904">
    <w:abstractNumId w:val="6"/>
  </w:num>
  <w:num w:numId="6" w16cid:durableId="762919071">
    <w:abstractNumId w:val="5"/>
  </w:num>
  <w:num w:numId="7" w16cid:durableId="71848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22"/>
    <w:rsid w:val="00085134"/>
    <w:rsid w:val="00131E13"/>
    <w:rsid w:val="00240C22"/>
    <w:rsid w:val="0047652C"/>
    <w:rsid w:val="00525D81"/>
    <w:rsid w:val="005469CE"/>
    <w:rsid w:val="007A54C4"/>
    <w:rsid w:val="00945092"/>
    <w:rsid w:val="00A54270"/>
    <w:rsid w:val="00DF70E7"/>
    <w:rsid w:val="00E87D11"/>
    <w:rsid w:val="00F8508D"/>
    <w:rsid w:val="00F85AD4"/>
    <w:rsid w:val="00FA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0B303"/>
  <w15:docId w15:val="{8C7ED14E-0539-5F4F-AFDB-F15CB030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54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5469CE"/>
  </w:style>
  <w:style w:type="character" w:styleId="Hipervnculo">
    <w:name w:val="Hyperlink"/>
    <w:basedOn w:val="Fuentedeprrafopredeter"/>
    <w:uiPriority w:val="99"/>
    <w:semiHidden/>
    <w:unhideWhenUsed/>
    <w:rsid w:val="005469CE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DF70E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0E7"/>
  </w:style>
  <w:style w:type="paragraph" w:styleId="Piedepgina">
    <w:name w:val="footer"/>
    <w:basedOn w:val="Normal"/>
    <w:link w:val="PiedepginaCar"/>
    <w:uiPriority w:val="99"/>
    <w:unhideWhenUsed/>
    <w:rsid w:val="00DF70E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0E7"/>
  </w:style>
  <w:style w:type="paragraph" w:customStyle="1" w:styleId="Textbody">
    <w:name w:val="Text body"/>
    <w:basedOn w:val="Normal"/>
    <w:rsid w:val="00131E1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s-ES" w:eastAsia="zh-CN" w:bidi="hi-IN"/>
    </w:rPr>
  </w:style>
  <w:style w:type="character" w:customStyle="1" w:styleId="Tipusdelletraperdefectedelpargraf">
    <w:name w:val="Tipus de lletra per defecte del paràgraf"/>
    <w:rsid w:val="0013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orcimuseus.gva.es/exposicion/les-victories-cal-saber-veure-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Zahinos</cp:lastModifiedBy>
  <cp:revision>2</cp:revision>
  <dcterms:created xsi:type="dcterms:W3CDTF">2023-07-11T12:24:00Z</dcterms:created>
  <dcterms:modified xsi:type="dcterms:W3CDTF">2023-07-11T12:24:00Z</dcterms:modified>
</cp:coreProperties>
</file>