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Consorci de Museus impulsa a las artistas del Alto Palancia en la tercera edición de DAR</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programa presenta su tercera edición, en la que se ha trabajado con artistas rurales de la comarca del Alto Palancia, en la provincia de Castellón</w:t>
        <w:br w:type="textWrapping"/>
      </w:r>
    </w:p>
    <w:p w:rsidR="00000000" w:rsidDel="00000000" w:rsidP="00000000" w:rsidRDefault="00000000" w:rsidRPr="00000000" w14:paraId="00000004">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Las artistas participantes son Julia Dobón, Melina Herrero, Loreto Lopezamo, Sara Nogués, Cristina Perelló, Meluca Redón, Valentina Romero, Bárbara Valls y Pilar Vila</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(19.12.2022). </w:t>
      </w:r>
      <w:r w:rsidDel="00000000" w:rsidR="00000000" w:rsidRPr="00000000">
        <w:rPr>
          <w:sz w:val="24"/>
          <w:szCs w:val="24"/>
          <w:rtl w:val="0"/>
        </w:rPr>
        <w:t xml:space="preserve">El Consorci de Museus presenta, el jueves 22 de diciembre, en el Centre del Carme Cultura Contemporània, la tercera edición del proyecto DAR (Dones Artistes Rurals), que se ha desarrollado entre septiembre y diciembre en la Mancomunidad del Alto Palancia. En la presentación participarán el director del Consorci de Museus y el CCCC, José Luis Pérez Pont; la directora del proyecto DAR, Clara Albacete, y las nueve artistas que han participado en esta tercera edición.</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Esta iniciativa del Consorci de Museus trabaja con mujeres artistas rurales impulsando su desarrollo personal y profesional, a través de un programa con formación, promoción de su producción artística y generación de proyectos colaborativos que fomenten la creación de colectivos artísticos. El proyecto DAR acaba de ser reconocido por Artistes Visuals de València, Alacant i Castelló (AVVAC) como mejor proyecto del año, junto con La Documental Edicions.</w:t>
      </w:r>
    </w:p>
    <w:p w:rsidR="00000000" w:rsidDel="00000000" w:rsidP="00000000" w:rsidRDefault="00000000" w:rsidRPr="00000000" w14:paraId="00000009">
      <w:pPr>
        <w:spacing w:after="280" w:before="180" w:lineRule="auto"/>
        <w:jc w:val="both"/>
        <w:rPr>
          <w:sz w:val="24"/>
          <w:szCs w:val="24"/>
        </w:rPr>
      </w:pPr>
      <w:r w:rsidDel="00000000" w:rsidR="00000000" w:rsidRPr="00000000">
        <w:rPr>
          <w:sz w:val="24"/>
          <w:szCs w:val="24"/>
          <w:rtl w:val="0"/>
        </w:rPr>
        <w:t xml:space="preserve">Tras la celebración de la primera edición del proyecto DAR en la Mancomunidad de la Serranía, en la provincia de Valencia, y la segunda en la Mancomunitat del Comtat i l’Alcoià, el proyecto se dirige a la provincia de Castellón para impulsar a nueve artistas del Alto Palancia: Julia Dobón, Melina Herrero, Loreto Lopezamo, Sara Nogués, Cristina Perelló, Meluca Redón, Valentina Romero, Bárbara Valls y Pilar Vila.</w:t>
      </w:r>
    </w:p>
    <w:p w:rsidR="00000000" w:rsidDel="00000000" w:rsidP="00000000" w:rsidRDefault="00000000" w:rsidRPr="00000000" w14:paraId="0000000A">
      <w:pPr>
        <w:spacing w:after="280" w:before="180" w:lineRule="auto"/>
        <w:jc w:val="both"/>
        <w:rPr>
          <w:sz w:val="24"/>
          <w:szCs w:val="24"/>
        </w:rPr>
      </w:pPr>
      <w:r w:rsidDel="00000000" w:rsidR="00000000" w:rsidRPr="00000000">
        <w:rPr>
          <w:sz w:val="24"/>
          <w:szCs w:val="24"/>
          <w:rtl w:val="0"/>
        </w:rPr>
        <w:t xml:space="preserve">“Desde el Consorci de Museus contribuimos a la vertebración territorial a través de la creación artística, generando proyectos que atienden a diferentes necesidades culturales, a la vez que nos esforzamos por seguir avanzando en materia de igualdad de género y fortalecimiento de las áreas periféricas”, señala José Luis Pérez Pont, director del Consorci de Museus y del CCCC.</w:t>
      </w:r>
    </w:p>
    <w:p w:rsidR="00000000" w:rsidDel="00000000" w:rsidP="00000000" w:rsidRDefault="00000000" w:rsidRPr="00000000" w14:paraId="0000000B">
      <w:pPr>
        <w:spacing w:after="280" w:before="180" w:lineRule="auto"/>
        <w:jc w:val="both"/>
        <w:rPr>
          <w:b w:val="1"/>
          <w:sz w:val="24"/>
          <w:szCs w:val="24"/>
        </w:rPr>
      </w:pPr>
      <w:r w:rsidDel="00000000" w:rsidR="00000000" w:rsidRPr="00000000">
        <w:rPr>
          <w:b w:val="1"/>
          <w:sz w:val="24"/>
          <w:szCs w:val="24"/>
          <w:rtl w:val="0"/>
        </w:rPr>
        <w:t xml:space="preserve">Apoyo a las mujeres artistas de la España vaciada</w:t>
      </w:r>
    </w:p>
    <w:p w:rsidR="00000000" w:rsidDel="00000000" w:rsidP="00000000" w:rsidRDefault="00000000" w:rsidRPr="00000000" w14:paraId="0000000C">
      <w:pPr>
        <w:spacing w:after="280" w:before="180" w:lineRule="auto"/>
        <w:jc w:val="both"/>
        <w:rPr>
          <w:sz w:val="24"/>
          <w:szCs w:val="24"/>
        </w:rPr>
      </w:pPr>
      <w:r w:rsidDel="00000000" w:rsidR="00000000" w:rsidRPr="00000000">
        <w:rPr>
          <w:sz w:val="24"/>
          <w:szCs w:val="24"/>
          <w:rtl w:val="0"/>
        </w:rPr>
        <w:t xml:space="preserve">El proyecto DAR nace con el objetivo de trabajar con mujeres artistas rurales para impulsar su desarrollo personal y profesional, ofreciéndoles apoyo, acompañamiento, formación y visibilidad a través de su plataforma digital y en diferentes medios de comunicación. “Ser mujer, artista y residir en un medio rural supone una triple dificultad para desarrollarse profesionalmente”, señala la directora del proyecto, Clara Albacete.</w:t>
      </w:r>
    </w:p>
    <w:p w:rsidR="00000000" w:rsidDel="00000000" w:rsidP="00000000" w:rsidRDefault="00000000" w:rsidRPr="00000000" w14:paraId="0000000D">
      <w:pPr>
        <w:spacing w:after="280" w:before="180" w:lineRule="auto"/>
        <w:jc w:val="both"/>
        <w:rPr>
          <w:sz w:val="24"/>
          <w:szCs w:val="24"/>
        </w:rPr>
      </w:pPr>
      <w:r w:rsidDel="00000000" w:rsidR="00000000" w:rsidRPr="00000000">
        <w:rPr>
          <w:sz w:val="24"/>
          <w:szCs w:val="24"/>
          <w:rtl w:val="0"/>
        </w:rPr>
        <w:t xml:space="preserve">En esta tercera edición, las artistas participantes trabajan las disciplinas de dibujo, pintura, muralismo, ‘collage’, arte urbano, ilustración, arte digital, cerámica y escultura.</w:t>
      </w:r>
    </w:p>
    <w:p w:rsidR="00000000" w:rsidDel="00000000" w:rsidP="00000000" w:rsidRDefault="00000000" w:rsidRPr="00000000" w14:paraId="0000000E">
      <w:pPr>
        <w:spacing w:after="280" w:before="180" w:lineRule="auto"/>
        <w:jc w:val="both"/>
        <w:rPr>
          <w:b w:val="1"/>
          <w:sz w:val="24"/>
          <w:szCs w:val="24"/>
        </w:rPr>
      </w:pPr>
      <w:r w:rsidDel="00000000" w:rsidR="00000000" w:rsidRPr="00000000">
        <w:rPr>
          <w:b w:val="1"/>
          <w:sz w:val="24"/>
          <w:szCs w:val="24"/>
          <w:rtl w:val="0"/>
        </w:rPr>
        <w:t xml:space="preserve">Tres anteproyectos colaborativos</w:t>
      </w:r>
    </w:p>
    <w:p w:rsidR="00000000" w:rsidDel="00000000" w:rsidP="00000000" w:rsidRDefault="00000000" w:rsidRPr="00000000" w14:paraId="0000000F">
      <w:pPr>
        <w:spacing w:after="280" w:before="180" w:lineRule="auto"/>
        <w:jc w:val="both"/>
        <w:rPr>
          <w:sz w:val="24"/>
          <w:szCs w:val="24"/>
        </w:rPr>
      </w:pPr>
      <w:r w:rsidDel="00000000" w:rsidR="00000000" w:rsidRPr="00000000">
        <w:rPr>
          <w:sz w:val="24"/>
          <w:szCs w:val="24"/>
          <w:rtl w:val="0"/>
        </w:rPr>
        <w:t xml:space="preserve">Otro de los objetivos del proyecto DAR es fomentar la generación de redes de colaboración a través de proyectos comunitarios. En esta tercera edición del proyecto, las artistas DAR, divididas en tres grupos de trabajo, han desarrollado tres anteproyectos colaborativos que se presentarán el jueves, con el objetivo de continuar su desarrollo con la colaboración de entidades o empresas patrocinadoras.</w:t>
      </w:r>
    </w:p>
    <w:p w:rsidR="00000000" w:rsidDel="00000000" w:rsidP="00000000" w:rsidRDefault="00000000" w:rsidRPr="00000000" w14:paraId="00000010">
      <w:pPr>
        <w:spacing w:after="280" w:before="180" w:lineRule="auto"/>
        <w:jc w:val="both"/>
        <w:rPr>
          <w:sz w:val="24"/>
          <w:szCs w:val="24"/>
        </w:rPr>
      </w:pPr>
      <w:r w:rsidDel="00000000" w:rsidR="00000000" w:rsidRPr="00000000">
        <w:rPr>
          <w:sz w:val="24"/>
          <w:szCs w:val="24"/>
          <w:rtl w:val="0"/>
        </w:rPr>
        <w:t xml:space="preserve">Las artistas Meluca Redón, Melina Herrero y Valentina Romero proponen un anteproyecto para la producción de una serie de piezas inspiradas en relatos de la población local que serán expuestas en un punto conocido del territorio y cuyas reproducciones se mostrarán también en el espacio público de un municipio.</w:t>
      </w:r>
    </w:p>
    <w:p w:rsidR="00000000" w:rsidDel="00000000" w:rsidP="00000000" w:rsidRDefault="00000000" w:rsidRPr="00000000" w14:paraId="00000011">
      <w:pPr>
        <w:spacing w:after="280" w:before="180" w:lineRule="auto"/>
        <w:jc w:val="both"/>
        <w:rPr>
          <w:sz w:val="24"/>
          <w:szCs w:val="24"/>
        </w:rPr>
      </w:pPr>
      <w:r w:rsidDel="00000000" w:rsidR="00000000" w:rsidRPr="00000000">
        <w:rPr>
          <w:sz w:val="24"/>
          <w:szCs w:val="24"/>
          <w:rtl w:val="0"/>
        </w:rPr>
        <w:t xml:space="preserve">Por su parte, Julia Dobón, Pilar Vila y Bárbara Valls trabajan en la generación de redes para conectar el tejido asociativo local mediante el desarrollo de una producción artística colectiva en la que los propios creadores serán los miembros de algunas asociaciones de la comarca. Posteriormente, las obras serán expuestas en uno de los municipios de la Mancomunidad del Alto Palancia.</w:t>
      </w:r>
    </w:p>
    <w:p w:rsidR="00000000" w:rsidDel="00000000" w:rsidP="00000000" w:rsidRDefault="00000000" w:rsidRPr="00000000" w14:paraId="00000012">
      <w:pPr>
        <w:spacing w:after="280" w:before="180" w:lineRule="auto"/>
        <w:jc w:val="both"/>
        <w:rPr>
          <w:sz w:val="24"/>
          <w:szCs w:val="24"/>
        </w:rPr>
      </w:pPr>
      <w:r w:rsidDel="00000000" w:rsidR="00000000" w:rsidRPr="00000000">
        <w:rPr>
          <w:sz w:val="24"/>
          <w:szCs w:val="24"/>
          <w:rtl w:val="0"/>
        </w:rPr>
        <w:t xml:space="preserve">Finalmente, Cristina Perelló, Loreto Lopezamo y Sara Nogués han conceptualizado un taller de participación ciudadana donde se promueva la expresión y la creatividad, en el que la música y la danza servirán para ambientar el espacio y propiciar la proactividad. Los participantes intervendrán en un soporte que finalmente se convertirá en una gran obra pictórica.</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aquí</w:t>
        </w:r>
      </w:hyperlink>
      <w:r w:rsidDel="00000000" w:rsidR="00000000" w:rsidRPr="00000000">
        <w:rPr>
          <w:sz w:val="24"/>
          <w:szCs w:val="24"/>
          <w:rtl w:val="0"/>
        </w:rPr>
        <w:t xml:space="preserve">.</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presentacion-del-proyecto-dar-dones-artistes-rurals-3a-edicion-mancomunidad-del-alto-palancia/?lang=es" TargetMode="External"/><Relationship Id="rId7" Type="http://schemas.openxmlformats.org/officeDocument/2006/relationships/hyperlink" Target="https://www.consorcimuseus.gva.es/actividades/presentacion-del-proyecto-dar-dones-artistes-rurals-3a-edicion-mancomunidad-del-alto-palancia/?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