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34"/>
          <w:szCs w:val="34"/>
        </w:rPr>
      </w:pPr>
      <w:r w:rsidDel="00000000" w:rsidR="00000000" w:rsidRPr="00000000">
        <w:rPr>
          <w:b w:val="1"/>
          <w:sz w:val="34"/>
          <w:szCs w:val="34"/>
          <w:rtl w:val="0"/>
        </w:rPr>
        <w:t xml:space="preserve">El Consorci de Museus reúne a los centros piloto y colaboradores de la red PLANEA de la Comunitat Valenciana</w:t>
      </w:r>
    </w:p>
    <w:p w:rsidR="00000000" w:rsidDel="00000000" w:rsidP="00000000" w:rsidRDefault="00000000" w:rsidRPr="00000000" w14:paraId="00000006">
      <w:pPr>
        <w:jc w:val="both"/>
        <w:rPr>
          <w:sz w:val="18"/>
          <w:szCs w:val="18"/>
        </w:rPr>
      </w:pP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 encuentro territorial entre centros piloto y colaboradores que formaron parte de los proyectos del curso 2021-2022, que llegaron a más de 6.000 alumnos de 60 centros</w:t>
      </w:r>
    </w:p>
    <w:p w:rsidR="00000000" w:rsidDel="00000000" w:rsidP="00000000" w:rsidRDefault="00000000" w:rsidRPr="00000000" w14:paraId="00000008">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CMCV es uno de los tres nodos territoriales de la red PLANEA, junto a </w:t>
      </w:r>
      <w:r w:rsidDel="00000000" w:rsidR="00000000" w:rsidRPr="00000000">
        <w:rPr>
          <w:sz w:val="24"/>
          <w:szCs w:val="24"/>
          <w:highlight w:val="white"/>
          <w:rtl w:val="0"/>
        </w:rPr>
        <w:t xml:space="preserve">ZEMOS98 (Andalucía) y Pedagogías Invisibles (Madrid)</w:t>
      </w:r>
      <w:r w:rsidDel="00000000" w:rsidR="00000000" w:rsidRPr="00000000">
        <w:rPr>
          <w:sz w:val="24"/>
          <w:szCs w:val="24"/>
          <w:rtl w:val="0"/>
        </w:rPr>
        <w:t xml:space="preserve">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(27.09.2022).</w:t>
      </w:r>
      <w:r w:rsidDel="00000000" w:rsidR="00000000" w:rsidRPr="00000000">
        <w:rPr>
          <w:sz w:val="24"/>
          <w:szCs w:val="24"/>
          <w:rtl w:val="0"/>
        </w:rPr>
        <w:t xml:space="preserve"> El Consorci de Museus de la Comunitat Valenciana reunió el pasado sábado a los diferentes centros piloto y colaboradores de PLANEA. Red Arte y Escuela de la Comunitat Valenciana, que participaron en los proyectos desarrollados durante el curso 2021-2022. Un encuentro territorial que se realizó en el Centre del Carme, y contó también con la participación del artista Diego Díaz y el Grupo de Animación UPV, responsables de los proyectos ‘Jugando con datos’ y ‘Animaleta’, respectivamente.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El Consorci de Museus cuenta con una línea de trabajo en el área de educación con proyectos educativos que vinculan arte y escuela. Además de ‘Animaleta’ y ‘Jugando con datos’, presentes en el encuentro, el pasado curso escolar se pusieron en marcha otros programas para centros colaboradores como ‘Educación por el futuro’ y ‘Escuela de garabato’, llegando a más de 6.000 alumnos de más de 60 centros públicos de toda la Comunitat Valenciana, con una inversión total de 195.000 euros. </w:t>
      </w:r>
    </w:p>
    <w:p w:rsidR="00000000" w:rsidDel="00000000" w:rsidP="00000000" w:rsidRDefault="00000000" w:rsidRPr="00000000" w14:paraId="0000000D">
      <w:pPr>
        <w:shd w:fill="ffffff" w:val="clea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highlight w:val="white"/>
        </w:rPr>
      </w:pPr>
      <w:r w:rsidDel="00000000" w:rsidR="00000000" w:rsidRPr="00000000">
        <w:rPr>
          <w:sz w:val="24"/>
          <w:szCs w:val="24"/>
          <w:highlight w:val="white"/>
          <w:rtl w:val="0"/>
        </w:rPr>
        <w:t xml:space="preserve">Todos estos proyectos forman parte de </w:t>
      </w:r>
      <w:r w:rsidDel="00000000" w:rsidR="00000000" w:rsidRPr="00000000">
        <w:rPr>
          <w:sz w:val="24"/>
          <w:szCs w:val="24"/>
          <w:rtl w:val="0"/>
        </w:rPr>
        <w:t xml:space="preserve">PLANEA. Red Arte y Escuela</w:t>
      </w:r>
      <w:r w:rsidDel="00000000" w:rsidR="00000000" w:rsidRPr="00000000">
        <w:rPr>
          <w:sz w:val="24"/>
          <w:szCs w:val="24"/>
          <w:highlight w:val="white"/>
          <w:rtl w:val="0"/>
        </w:rPr>
        <w:t xml:space="preserve">, una iniciativa estatal diseñada e impulsada por la Fundación Daniel y Nina Carasso, en colaboración con las entidades ZEMOS98 (Andalucía), Pedagogías Invisibles (Madrid) y el máster PERMEA del Consorci de Museus de la Comunitat Valenciana y la Universitat de València. El Consorci de Museus es uno de los tres nodos territoriales en los que se articula la red PLANEA, cuyo objetivo es expandir y generalizar prácticas transformadoras de arte y escuela.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“Desde el Consorci de Museus creemos que el arte debe ser un pilar fundamental en la educación, contribuyendo de manera específica a la creación de nuevos imaginarios y narrativas, de pensamiento crítico y de nuevas sensibilidades, un motor para todas las generaciones, pero sobre todo para las más jóvenes”, señala el director del Consorci de Museus y del CCCC, José Luis Pérez Pont. </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highlight w:val="white"/>
          <w:rtl w:val="0"/>
        </w:rPr>
        <w:t xml:space="preserve">Los centros piloto de la red PLANEA cuentan con planes de centro vinculados a los procesos artísticos contemporáneos denominados PLANAE, y cada año desarrollan sus propios proyectos que recogen en su PROGRAMAE, y para los que cuentan con la ayuda y acompañamiento del Consorci de Museus. Son el </w:t>
      </w:r>
      <w:r w:rsidDel="00000000" w:rsidR="00000000" w:rsidRPr="00000000">
        <w:rPr>
          <w:sz w:val="24"/>
          <w:szCs w:val="24"/>
          <w:rtl w:val="0"/>
        </w:rPr>
        <w:t xml:space="preserve">IES Bovalar (Castelló de la Plana), CEIP Santa Teresa (València), CEIP La Coma (Paterna), CRA Terra de Riuraus (Alcalalí) y FPA Giner de los Ríos (Alicante). Durante el encuentro, estuvieron acompañados por los centros colaboradores, que son los que durante el curso pasado trabajaron con uno de los proyectos de PLANEA. </w:t>
      </w:r>
    </w:p>
    <w:p w:rsidR="00000000" w:rsidDel="00000000" w:rsidP="00000000" w:rsidRDefault="00000000" w:rsidRPr="00000000" w14:paraId="00000013">
      <w:pPr>
        <w:shd w:fill="ffffff" w:val="clear"/>
        <w:jc w:val="both"/>
        <w:rPr>
          <w:sz w:val="24"/>
          <w:szCs w:val="24"/>
        </w:rPr>
      </w:pPr>
      <w:r w:rsidDel="00000000" w:rsidR="00000000" w:rsidRPr="00000000">
        <w:rPr>
          <w:rtl w:val="0"/>
        </w:rPr>
      </w:r>
    </w:p>
    <w:p w:rsidR="00000000" w:rsidDel="00000000" w:rsidP="00000000" w:rsidRDefault="00000000" w:rsidRPr="00000000" w14:paraId="00000014">
      <w:pPr>
        <w:shd w:fill="ffffff" w:val="clear"/>
        <w:jc w:val="both"/>
        <w:rPr>
          <w:sz w:val="24"/>
          <w:szCs w:val="24"/>
        </w:rPr>
      </w:pPr>
      <w:r w:rsidDel="00000000" w:rsidR="00000000" w:rsidRPr="00000000">
        <w:rPr>
          <w:sz w:val="24"/>
          <w:szCs w:val="24"/>
          <w:rtl w:val="0"/>
        </w:rPr>
        <w:t xml:space="preserve">El encuentro realizado en el Centre del Carme sirvió para compartir experiencias y transferir conocimientos, y ofreció la oportunidad de trabajar con las creadoras de ‘Animaleta’ y ‘Jugando con datos’, para ampliar estos proyectos y poder seguir con el trabajo el próximo curso. </w:t>
      </w:r>
    </w:p>
    <w:p w:rsidR="00000000" w:rsidDel="00000000" w:rsidP="00000000" w:rsidRDefault="00000000" w:rsidRPr="00000000" w14:paraId="00000015">
      <w:pPr>
        <w:shd w:fill="ffffff" w:val="clear"/>
        <w:jc w:val="both"/>
        <w:rPr>
          <w:sz w:val="24"/>
          <w:szCs w:val="24"/>
        </w:rPr>
      </w:pPr>
      <w:r w:rsidDel="00000000" w:rsidR="00000000" w:rsidRPr="00000000">
        <w:rPr>
          <w:rtl w:val="0"/>
        </w:rPr>
      </w:r>
    </w:p>
    <w:p w:rsidR="00000000" w:rsidDel="00000000" w:rsidP="00000000" w:rsidRDefault="00000000" w:rsidRPr="00000000" w14:paraId="00000016">
      <w:pPr>
        <w:shd w:fill="ffffff" w:val="clear"/>
        <w:jc w:val="both"/>
        <w:rPr>
          <w:sz w:val="24"/>
          <w:szCs w:val="24"/>
        </w:rPr>
      </w:pPr>
      <w:r w:rsidDel="00000000" w:rsidR="00000000" w:rsidRPr="00000000">
        <w:rPr>
          <w:sz w:val="24"/>
          <w:szCs w:val="24"/>
          <w:rtl w:val="0"/>
        </w:rPr>
        <w:t xml:space="preserve">‘Animaleta’ y ‘Jugando con datos’</w:t>
      </w:r>
    </w:p>
    <w:p w:rsidR="00000000" w:rsidDel="00000000" w:rsidP="00000000" w:rsidRDefault="00000000" w:rsidRPr="00000000" w14:paraId="00000017">
      <w:pPr>
        <w:shd w:fill="ffffff" w:val="clea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highlight w:val="white"/>
        </w:rPr>
      </w:pPr>
      <w:r w:rsidDel="00000000" w:rsidR="00000000" w:rsidRPr="00000000">
        <w:rPr>
          <w:sz w:val="24"/>
          <w:szCs w:val="24"/>
          <w:highlight w:val="white"/>
          <w:rtl w:val="0"/>
        </w:rPr>
        <w:t xml:space="preserve">El proyecto ‘Animaleta’, dirigido</w:t>
      </w:r>
      <w:r w:rsidDel="00000000" w:rsidR="00000000" w:rsidRPr="00000000">
        <w:rPr>
          <w:sz w:val="24"/>
          <w:szCs w:val="24"/>
          <w:rtl w:val="0"/>
        </w:rPr>
        <w:t xml:space="preserve"> a centros de Educación Primaria de la Comunitat Valenciana, es una propuesta creada por Animación UPV, que explora las posibilidades de la animación como una herramienta de aprendizaje integradora, con la que trabajar de manera transversal en el aula aplicando el modelo STEAM (‘Science, Technology, Engineering, Arts and Maths’). </w:t>
      </w:r>
      <w:r w:rsidDel="00000000" w:rsidR="00000000" w:rsidRPr="00000000">
        <w:rPr>
          <w:sz w:val="24"/>
          <w:szCs w:val="24"/>
          <w:highlight w:val="white"/>
          <w:rtl w:val="0"/>
        </w:rPr>
        <w:t xml:space="preserve">En el curso 2021-22 participaron en este proyecto más de 1.500 alumnos y más de 30 docentes de 17 centros de Educación Primaria. </w:t>
      </w:r>
    </w:p>
    <w:p w:rsidR="00000000" w:rsidDel="00000000" w:rsidP="00000000" w:rsidRDefault="00000000" w:rsidRPr="00000000" w14:paraId="00000019">
      <w:pPr>
        <w:shd w:fill="ffffff" w:val="clea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highlight w:val="white"/>
        </w:rPr>
      </w:pPr>
      <w:r w:rsidDel="00000000" w:rsidR="00000000" w:rsidRPr="00000000">
        <w:rPr>
          <w:sz w:val="24"/>
          <w:szCs w:val="24"/>
          <w:highlight w:val="white"/>
          <w:rtl w:val="0"/>
        </w:rPr>
        <w:t xml:space="preserve">Por su parte, ‘</w:t>
      </w:r>
      <w:r w:rsidDel="00000000" w:rsidR="00000000" w:rsidRPr="00000000">
        <w:rPr>
          <w:sz w:val="24"/>
          <w:szCs w:val="24"/>
          <w:rtl w:val="0"/>
        </w:rPr>
        <w:t xml:space="preserve">Jugando con datos: arte y redes sociales’, creada por el artista Diego Díaz, es una propuesta para centros de Educación Secundaria de la Comunitat Valenciana que explora desde una perspectiva creativa el papel de los datos en la sociedad actual. </w:t>
      </w:r>
      <w:r w:rsidDel="00000000" w:rsidR="00000000" w:rsidRPr="00000000">
        <w:rPr>
          <w:sz w:val="24"/>
          <w:szCs w:val="24"/>
          <w:highlight w:val="white"/>
          <w:rtl w:val="0"/>
        </w:rPr>
        <w:t xml:space="preserve">Una reflexión desde el aula sobre el uso que los jóvenes hacen de Internet y de las redes sociales, en la que han participado más de 1.500 estudiantes de Educación Secundaria de 17 centros públicos de la Comunitat Valenciana. </w:t>
      </w:r>
    </w:p>
    <w:p w:rsidR="00000000" w:rsidDel="00000000" w:rsidP="00000000" w:rsidRDefault="00000000" w:rsidRPr="00000000" w14:paraId="0000001B">
      <w:pPr>
        <w:shd w:fill="ffffff" w:val="clear"/>
        <w:jc w:val="both"/>
        <w:rPr>
          <w:color w:val="1155cc"/>
          <w:sz w:val="24"/>
          <w:szCs w:val="24"/>
          <w:u w:val="single"/>
        </w:rPr>
      </w:pPr>
      <w:hyperlink r:id="rId6">
        <w:r w:rsidDel="00000000" w:rsidR="00000000" w:rsidRPr="00000000">
          <w:rPr>
            <w:color w:val="1155cc"/>
            <w:sz w:val="24"/>
            <w:szCs w:val="24"/>
            <w:u w:val="single"/>
            <w:rtl w:val="0"/>
          </w:rPr>
          <w:t xml:space="preserve">https://www.consorcimuseus.gva.es/aprende/planea-red-de-arte-y-escuela/?lang=es</w:t>
        </w:r>
      </w:hyperlink>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prende/planea-red-de-arte-y-escuela/?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