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Ministeri de Cultura de França invita José Luis Pérez Pont a participar en un seminari a París sobre les polítiques de territorialització cultural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Pérez Pont és l’únic representant espanyol invitat a aquest fòrum de deu dies, destinat a representants d’institucions culturals internacionals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divendres, el director del Consorci de Museus intervindrà també a París en la trobada de xarxa PLANEA amb la xarxa PÉGASE, la seua homòloga a França</w:t>
      </w:r>
    </w:p>
    <w:p w:rsidR="00000000" w:rsidDel="00000000" w:rsidP="00000000" w:rsidRDefault="00000000" w:rsidRPr="00000000" w14:paraId="0000000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(09.06.2022).</w:t>
      </w:r>
      <w:r w:rsidDel="00000000" w:rsidR="00000000" w:rsidRPr="00000000">
        <w:rPr>
          <w:sz w:val="24"/>
          <w:szCs w:val="24"/>
          <w:rtl w:val="0"/>
        </w:rPr>
        <w:t xml:space="preserve"> El director del Consorci de Museus i del Centre del Carme Cultura Contemporània, José Luis Pérez Pont, participa aquesta setmana a París en el simposi ‘Corrents del món’ (‘Courants du monde’) organitzat per la subdirecció d’Assumptes Europeus i Internacionals del Ministeri de Cultura de França. En aquesta edició, el programa té com a tema central ‘Les estructures culturals al servei del desenvolupament territorial’ i ofereix un acostament a la política cultural de França com a vertebradora de les diferents àrees del país.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seminari està organitzat pel Ministeri de Cultura i Comunicació francés com a part dels seus programes d’acollida a professionals internacionals de la cultura, que s’emmarca en els actes organitzats amb motiu de la presidència francesa del Consell de la Unió Europea en 2022.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 deu dies, del 6 al 17 de juny, el programa reuneix a París, i en algunes zones rurals de França, una trentena de professionals internacionals de la cultura de parla hispana i anglòfona, per a donar-los a conéixer els factors clau d’una política territorial centrada en la cultura.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través de taules redones, visites i tallers, els participants comparteixen experiències, coneixements, pràctiques i projectes, i d’aquesta manera fomenten la generació de xarxes professionals entre França i altres països, i també entre els participants.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“Des del Consorci de Museus treballem per a donar suport i visibilitat a l’activitat cultural més enllà de les capitals de províncies, per a integrar-nos en la totalitat del territori. Les nostres convocatòries de creació, els nostres programes expositius i els nostres programes d’art i escola es desenvolupen en uns setanta municipis de la Comunitat Valenciana cada any, posant especial èmfasi en les àrees rurals”, comenta José Luis Pérez Pont, director del Consorci de Museus i del Centre del Carme.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Pérez Pont també ha valorat que “és un privilegi ser l’únic representant espanyol invitat a participar en aquest seminari, la qual cosa posa de manifest que el model de gestió que vaig començar a desenvolupar l’abril de 2016 comença a ser valorat fora de les nostres fronteres, alhora que suposa un reconeixement que ens invita a continuar avançant en aquesta fórmula de treball. Aquests dies estem coneixent a fons com França vertebra la seua política cultural en els diferents territoris i al mateix temps intercanviem experiències amb professionals d’altres països, amb els quals podrem desenvolupar futures aliances i col·laboracions que beneficiaran el teixit professional de la cultura valenciana”.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programa està dirigit a professionals d’alt nivell de tot el món, com ara directors d’institucions culturals, gestors culturals governamentals i responsables de l’elaboració i gestió de polítiques culturals, que es dediquen a la gestió de projectes culturals amb impacte en el desenvolupament del territori. 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Els participants invitats procedeixen d’Argentina, Brasil, Canadà, Xile, Colòmbia, Equador, Emirats Àrabs, Egipte, Espanya, Estònia, Guatemala, Irlanda, Letònia, Lituània, Nicaragua, Nigèria, Uganda, Romania, Eslovàquia, el Salvador, Tunis i Vietnam.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‘Corrents del món’ també inclou visites a projectes de referència i espais culturals innovadors com les ‘micro-folies’, l’abadia de Royaumont reconvertida a centre internacional per a artistes de música i dansa, Universcience, o el MuCEM, primer museu dedicat a les cultures del Mediterrani, La Fabuleri, Fundació Camargo o Acelem i els espais de lectura de Marsella, entre altres. 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 de la creació, fa 30 anys, d’aquests programes dedicats a professionals estrangers, el Ministeri de Cultura de França ha rebut prop de 3.500 professionals, que han pogut trobar-se amb altres experts en l’àmbit de la cultura i conéixer en profunditat les polítiques i institucions culturals franceses, i així establir un punt de partida per a futures col·laboracions. 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Trobada xarxa PLANEA i PÉGASE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director del Consorci de Museus també intervindrà, hui divendres, en la trobada a París de la xarxa PLANEA d’art i escola, iniciativa estatal dissenyada i impulsada per la Fundació Daniel y Nina Carasso en col·laboració amb les ZEMOS98 (Andalusia), Pedagogías Invisibles (Madrid) i el màster PERMEA del Consorci de Museus de la Comunitat Valenciana. 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 la cita, que comptarà amb representants dels tres nodes territorials de PLANEA, un dels quals és el Consorci de Museus, així com de les conselleries de Madrid i Andalusia, s’ha programat una trobada amb membres de la xarxa PÉGASE, organisme que, com PLANEA, treballa per a expandir i generalitzar pràctiques transformadores d’art i escola.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