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presenta en Madrid ‘Duerma en ti… Maternidades robadas en España (1939-1999)’ con veinte casos de bebés robados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pPr>
      <w:r>
        <w:rPr>
          <w:rFonts w:eastAsia="Helvetica Neue;Arial" w:cs="Arial" w:ascii="Arial" w:hAnsi="Arial"/>
          <w:sz w:val="24"/>
          <w:szCs w:val="24"/>
        </w:rPr>
        <w:t>El Museo Nacional de Antropología muestra esta exposición fotográfica fruto de una investigación de Aránzazu Borrachero y Pedro Lange-Churión</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Se trata de una exposición producida por el Consorci de Museus y que fue expuesta en 2019 en el Centre del Carme de València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(16.03.22).</w:t>
      </w:r>
      <w:r>
        <w:rPr>
          <w:rStyle w:val="Fuentedeprrafopredeter"/>
          <w:rFonts w:cs="arial" w:ascii="arial" w:hAnsi="arial"/>
          <w:b w:val="false"/>
          <w:bCs w:val="false"/>
          <w:sz w:val="24"/>
          <w:szCs w:val="24"/>
        </w:rPr>
        <w:t xml:space="preserve"> La historia de veinte casos de niños robados que compone ‘Duerma en ti… Maternidades robadas en España (1939-1999)’ llega al Museo Nacional de Antropología. El espacio cultural de Madrid abre al público esta exposición fotográfica que muestra el resultado de un proyecto de investigación de Aránzazu Borrachero Mendívil y Pedro Lange-Churión, producida por el Consorci de Museus de la Comunitat Valenciana (CMCV) y expuesta en 2019 en el Centre del Carme Cultura Contemporània (CCCC).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El arte y la cultura tienen la capacidad de ofrecer una visión diferente de la realidad que nos rodea, en ocasiones incluso proyectando luz sobre hechos profundamente dolorosos. Esta exposición es clave para comprender la dureza de una situación que, prolongada en el tiempo, afectó a muchas familias. Sirve además como homenaje a sus víctimas, a la vez que invita a los y las visitantes a reflexionar sobre los propios hechos, sus consecuencias y el desamparo de las familias ante el silencio del Estado. La oportuna colaboración del Museo Nacional de Antropología de Madrid permite ampliar el alcance de la investigación y del trabajo artístico y de archivo que sustentan esta muestra, y que tanto agradecemos a sus autores”, destaca José Luis Pérez Pont, director del Consorci de Museus de la Comunitat Valenciana y del CCCC.</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El proyecto, realizado a través de la Universidad de San Francisco (California) y de la City University of New York (CUNY), toma forma en una publicación y una exposición en la que Aránzazu Borrachero Mendívil y Pedro Lange-Churión trabajaron con diversas asociaciones de víctimas, para dejar un legado que permita avanzar en esta difícil búsqueda.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El director del Museo Nacional de Antropología, Fernando Sáez Lara, explica que "el Museo Nacional de Antropología, a punto de cumplir 150 años de historia, aborda desde hace un tiempo un necesario proceso de renovación de la mano de una disciplina que ha apostado por el compromiso y la participación en el abordaje de problemáticas contemporáneas como todas aquellas que afectan a la "memoria democrática". También por el establecimiento de redes sociales y el desarrollo de proyectos colaborativos y abiertos en los que tengan un peso relevante las asociaciones y personas implicadas en cada una de esas problemáticas, así como instituciones culturales con las que pueda converger en ese terreno”.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En este sentido, añade que “hace tres años, con ocasión de la celebración de un ciclo de exposiciones y actividades en torno a las secuelas de la Guerra Civil, entramos en contacto con Soledad Luque, presidenta de la asociación ‘Todos los niños robados son también mis niños’, quien nos habló del proyecto de Arancha Borrachero y Pedro Lange-Churión, con la indispensable colaboración de un puñado de valientes víctimas de esos crímenes execrables que han sido los robos de bebés, y de la exposición que se había presentado en el Centre del Carme de València, e inmediatamente tuvimos claro que teníamos que poner todo de nuestra parte para que tan magnífica y necesaria muestra pudiera exhibirse también en Madrid, no lejos de donde reside la soberanía nacional y deben adoptarse las medidas legislativas que han de servir para apoyar a estos varios miles de personas que aún buscan reparación. Estamos muy agradecidos al Consorci de Museus de la Comunitat Valenciana por todas las facilidades dadas para que esto haya sido posible. Cuando dos instituciones comparten un similar sentido de su función social es estupendo sumar fuerzas".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Tras su muestra entre marzo y junio de 2019 en la Sala Contraforts del Centre del Carme de València, un espacio destinado a ciclos expositivos de carácter social, el público podrá conocer este trabajo reeditado en el Museo Nacional de Antropología de Madrid, que pertenece al Ministerio de Cultura y Deporte, del 16 de marzo al 5 de junio. En esta segunda edición, además del Consorci de Museus y del Museo Nacional de Antropología, coproducen la muestra la Asociación Pro Derechos Humanos de España y la asociación ‘Todos los niños robados son también mis niños’.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bCs/>
          <w:sz w:val="24"/>
          <w:szCs w:val="24"/>
        </w:rPr>
        <w:t>La historia de veinte bebés robados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Entre 1939 y la década de los 90, un número ingente de recién nacidos y de niños desapareció de las cárceles de mujeres, de las maternidades y de los hospitales públicos y privados de España. ‘Duerma en ti’ – título inspirado en el poema «La madre triste», de Gabriela Mistral— presenta veinte casos de víctimas de estas desapariciones a través de fotografías, testimonios y documentos. El proyecto, resultado de la colaboración entre Lange-Churión, Borrachero Mendívil y varios colectivos de víctimas, invita al visitante a buscar respuestas a este crimen.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Sus testimonios dibujan incesantes búsquedas que chocan una y otra vez con archivos cerrados, con datos manipulados y con la renuencia de los jueces a investigar. La narración personal de cada caso va acompañada de la documentación que las propias víctimas han compilado con un enorme esfuerzo económico y personal.</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En las fotografías, tomadas por Lange-Churión, las personas retratadas aparecen iluminadas según las pautas del retrato barroco. Los sujetos resplandecen con luz propia sobre un fondo negro y revelan la profundidad psicológica del barroco en la pose, en el gesto y, sobre todo, en la mirada.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Estos elementos estéticos asumen un significado alegórico. El fondo oscuro desde donde emergen sus figuras resplandecientes los aísla y los afirma simultáneamente. Así es su búsqueda: pese a la oscuridad a la que los relegan la sociedad y Estado, las víctimas de este crimen –madres, padres, hijos, hermanas— resplandecen en su reclamación de justicia. Evitar sus miradas cargadas de dolor y de denuncia es imposible.</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
    </w:p>
    <w:sectPr>
      <w:headerReference w:type="default" r:id="rId2"/>
      <w:footerReference w:type="default" r:id="rId3"/>
      <w:type w:val="nextPage"/>
      <w:pgSz w:w="11906" w:h="16838"/>
      <w:pgMar w:left="1701" w:right="1701" w:header="57" w:top="1416"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Symbol">
    <w:charset w:val="01"/>
    <w:family w:val="roman"/>
    <w:pitch w:val="variable"/>
  </w:font>
  <w:font w:name="OpenSymbol">
    <w:altName w:val="Arial Unicode MS"/>
    <w:charset w:val="01"/>
    <w:family w:val="roman"/>
    <w:pitch w:val="variable"/>
  </w:font>
  <w:font w:name="Courier New">
    <w:charset w:val="01"/>
    <w:family w:val="roman"/>
    <w:pitch w:val="variable"/>
  </w:font>
  <w:font w:name="Wingdings">
    <w:charset w:val="01"/>
    <w:family w:val="roman"/>
    <w:pitch w:val="variable"/>
  </w:font>
  <w:font w:name="Lucida Grande">
    <w:charset w:val="01"/>
    <w:family w:val="roman"/>
    <w:pitch w:val="variable"/>
  </w:font>
  <w:font w:name="Politica XT">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 w:name="Calibri">
    <w:charset w:val="01"/>
    <w:family w:val="roman"/>
    <w:pitch w:val="variable"/>
  </w:font>
  <w:font w:name="Times">
    <w:altName w:val="Times New Roman"/>
    <w:charset w:val="01"/>
    <w:family w:val="roman"/>
    <w:pitch w:val="variable"/>
  </w:font>
  <w:font w:name="Helvetica">
    <w:altName w:val="Arial"/>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62" t="-2362" r="-62" b="-2362"/>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mc:AlternateContent>
        <mc:Choice Requires="wpg">
          <w:drawing>
            <wp:inline distT="0" distB="0" distL="0" distR="0">
              <wp:extent cx="5390515" cy="494030"/>
              <wp:effectExtent l="0" t="0" r="0" b="0"/>
              <wp:docPr id="1" name=""/>
              <a:graphic xmlns:a="http://schemas.openxmlformats.org/drawingml/2006/main">
                <a:graphicData uri="http://schemas.microsoft.com/office/word/2010/wordprocessingGroup">
                  <wpg:wgp>
                    <wpg:cNvGrpSpPr/>
                    <wpg:grpSpPr>
                      <a:xfrm>
                        <a:off x="0" y="0"/>
                        <a:ext cx="5389920" cy="493560"/>
                      </a:xfrm>
                    </wpg:grpSpPr>
                    <wps:wsp>
                      <wps:cNvSpPr/>
                      <wps:spPr>
                        <a:xfrm>
                          <a:off x="0" y="0"/>
                          <a:ext cx="5389920" cy="49356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920" cy="493560"/>
                        </a:xfrm>
                        <a:prstGeom prst="rect">
                          <a:avLst/>
                        </a:prstGeom>
                        <a:ln>
                          <a:noFill/>
                        </a:ln>
                      </pic:spPr>
                    </pic:pic>
                  </wpg:wgp>
                </a:graphicData>
              </a:graphic>
            </wp:inline>
          </w:drawing>
        </mc:Choice>
        <mc:Fallback>
          <w:pict>
            <v:group id="shape_0" style="position:absolute;margin-left:0pt;margin-top:-38.9pt;width:424.4pt;height:38.85pt" coordorigin="0,-778" coordsize="8488,777">
              <v:rect id="shape_0" fillcolor="white" stroked="f" style="position:absolute;left:0;top:-778;width:8487;height:776;mso-position-vertical:top">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778;width:8487;height:776;mso-position-vertical:top"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Cambria" w:hAnsi="Cambria" w:eastAsia="MS Mincho;MS Gothic" w:cs="Cambria"/>
      <w:color w:val="auto"/>
      <w:kern w:val="0"/>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character" w:styleId="ListLabel1">
    <w:name w:val="ListLabel 1"/>
    <w:qFormat/>
    <w:rPr>
      <w:rFonts w:ascii="Arial" w:hAnsi="Arial" w:cs="Symbol"/>
      <w:sz w:val="24"/>
    </w:rPr>
  </w:style>
  <w:style w:type="character" w:styleId="ListLabel2">
    <w:name w:val="ListLabel 2"/>
    <w:qFormat/>
    <w:rPr>
      <w:rFonts w:ascii="Arial" w:hAnsi="Arial" w:cs="Symbol"/>
      <w:sz w:val="24"/>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qFormat/>
    <w:pPr>
      <w:keepNext w:val="true"/>
      <w:spacing w:before="240" w:after="120"/>
    </w:pPr>
    <w:rPr>
      <w:rFonts w:ascii="Arial" w:hAnsi="Arial" w:eastAsia="Microsoft YaHei" w:cs="Arial"/>
      <w:sz w:val="28"/>
      <w:szCs w:val="28"/>
    </w:rPr>
  </w:style>
  <w:style w:type="paragraph" w:styleId="Encabezado2">
    <w:name w:val="Encabezado2"/>
    <w:basedOn w:val="Normal"/>
    <w:qFormat/>
    <w:pPr>
      <w:keepNext w:val="true"/>
      <w:spacing w:before="240" w:after="120"/>
    </w:pPr>
    <w:rPr>
      <w:rFonts w:ascii="Arial" w:hAnsi="Arial" w:eastAsia="Microsoft YaHei" w:cs="Arial"/>
      <w:sz w:val="28"/>
      <w:szCs w:val="28"/>
    </w:rPr>
  </w:style>
  <w:style w:type="paragraph" w:styleId="Encabezado1">
    <w:name w:val="Encabezado1"/>
    <w:basedOn w:val="Normal"/>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val="clear" w:fill="FFFFFF"/>
      <w:suppressAutoHyphens w:val="true"/>
      <w:bidi w:val="0"/>
      <w:jc w:val="left"/>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bidi w:val="0"/>
      <w:jc w:val="left"/>
    </w:pPr>
    <w:rPr>
      <w:rFonts w:ascii="Calibri" w:hAnsi="Calibri" w:eastAsia="Calibri" w:cs="Calibri"/>
      <w:color w:val="auto"/>
      <w:kern w:val="0"/>
      <w:sz w:val="22"/>
      <w:szCs w:val="22"/>
      <w:lang w:val="es-ES" w:eastAsia="zh-CN" w:bidi="ar-SA"/>
    </w:rPr>
  </w:style>
  <w:style w:type="paragraph" w:styleId="Default">
    <w:name w:val="Default"/>
    <w:qFormat/>
    <w:pPr>
      <w:widowControl/>
      <w:suppressAutoHyphens w:val="true"/>
      <w:bidi w:val="0"/>
      <w:jc w:val="left"/>
    </w:pPr>
    <w:rPr>
      <w:rFonts w:ascii="Cambria" w:hAnsi="Cambria" w:eastAsia="Cambria" w:cs="Cambria"/>
      <w:color w:val="000000"/>
      <w:kern w:val="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0"/>
      <w:sz w:val="22"/>
      <w:szCs w:val="22"/>
      <w:lang w:val="es-ES_tradnl" w:eastAsia="zh-CN" w:bidi="ar-SA"/>
    </w:rPr>
  </w:style>
  <w:style w:type="paragraph" w:styleId="PoromisinA">
    <w:name w:val="Por omisión A"/>
    <w:qFormat/>
    <w:pPr>
      <w:widowControl/>
      <w:suppressAutoHyphens w:val="true"/>
      <w:bidi w:val="0"/>
      <w:jc w:val="left"/>
    </w:pPr>
    <w:rPr>
      <w:rFonts w:ascii="Helvetica;Arial" w:hAnsi="Helvetica;Arial" w:eastAsia="Arial Unicode MS" w:cs="Arial Unicode MS"/>
      <w:color w:val="000000"/>
      <w:kern w:val="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Normal_x005F_x005F_x0000_</Template>
  <TotalTime>52</TotalTime>
  <Application>LibreOffice/6.0.7.3$Linux_X86_64 LibreOffice_project/00m0$Build-3</Application>
  <Pages>3</Pages>
  <Words>981</Words>
  <Characters>5151</Characters>
  <CharactersWithSpaces>6121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2022-03-16T12:14:40Z</dcterms:modified>
  <cp:revision>14</cp:revision>
  <dc:subject/>
  <dc:title>Los tres escultores</dc:title>
</cp:coreProperties>
</file>