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40"/>
          <w:szCs w:val="40"/>
        </w:rPr>
        <w:t>El Centre del Carme reivindica la protecció de l'horta a través del taller 'Ping Pong Horta'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Es tracta d'un dels tallers didàctics que València Capital Mundial del Disseny 2022 desenvolupa al Centre del Carme</w:t>
      </w:r>
    </w:p>
    <w:p>
      <w:pPr>
        <w:pStyle w:val="CuerpoA"/>
        <w:numPr>
          <w:ilvl w:val="0"/>
          <w:numId w:val="0"/>
        </w:numPr>
        <w:ind w:left="720" w:hanging="0"/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Cinquanta persones dissenyaran i crearan una raqueta de ping-pong amb l'agricultura valenciana com a protagonista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(0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4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.11.21).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El Centre del Carme Cultura Contemporània (CCCC) unirà disseny, participació ciutadana i protecció de l'horta valenciana a través d'un nou taller de València Capital Mundial del Disseny 2022 (WDCV): 'Ping Pong Horta'.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La cita serà aquest dissabte 6 de novembre de 11.00 a 12.00 hores al Claustre Gòtic, on 50 persones participaran en un taller visual i lúdic amb el qual podran construir una raqueta de ping-pong formada per fragments de l'horta valenciana, com ara camps de cereals, moreres, tarongers o verdura de temporada. El taller està dissenyat pels arquitectes Javier Molinero i Bernat Ivars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i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es dirigeix a tots els públics.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Per a José Luis Pérez Pont, director del Consorci de Museus de la Comunitat Valenciana i del CCCC, "el Centre del Carme reforça així la seua crida a protegir el medi ambient i especialment l'horta, una senya d'identitat dels valencians i les valencianes".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En aquest sentit, l'arquitecte i director de projectes de WDCV, Miguel Arraiz, explica que "a través de peces i vinils de colors, el públic dissenyarà una raqueta que, en definitiva, ens recorda que hem de protegir l'horta i deixar de passar-nos la pilota dels uns als altres, com en el ping-pong".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Arraiz ha agraït la col·laboració del CCCC com a espai principal de les activitats de València Capital Mundial del Disseny 2022 i ha destacat la bona acollida d'aquests tallers didàctics. Al maig es va celebrar el taller 'Un acostament al taulell valencià' i entre setembre i octubre s'ha desenvolupat 'Un acostament al mosaic de Nolla', "ambdós amb les inscripcions exhaurides en poques hores".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La col·laboració del CCCC amb la WDCV continua en els pròxims mesos amb el taller 'Bloubu' per a xiquets i xiquetes amb necessitats especials, que es desenvoluparà al gener; 'Machineries', de la mà de l'estudi gràfic Milimbo, entre març i abril; i amb 'La inclusiva', que se celebra al juny per a conéixer altres maneres de comunicar-se.</w:t>
      </w:r>
    </w:p>
    <w:sectPr>
      <w:headerReference w:type="default" r:id="rId2"/>
      <w:type w:val="nextPage"/>
      <w:pgSz w:w="11906" w:h="16838"/>
      <w:pgMar w:left="1134" w:right="1134" w:header="886" w:top="210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Arial" w:hAnsi="Arial" w:eastAsia="Arial" w:cs="Arial"/>
      </w:rPr>
    </w:pPr>
    <w:r>
      <w:rPr>
        <w:rFonts w:eastAsia="Arial" w:cs="Arial" w:ascii="Arial" w:hAnsi="Arial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4025265</wp:posOffset>
          </wp:positionH>
          <wp:positionV relativeFrom="paragraph">
            <wp:posOffset>-213995</wp:posOffset>
          </wp:positionV>
          <wp:extent cx="1927225" cy="96202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42" r="4947" b="4947"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/>
    </w:pPr>
    <w:r>
      <w:rPr>
        <w:rFonts w:eastAsia="Arial" w:cs="Arial" w:ascii="Arial" w:hAnsi="Arial"/>
        <w:b/>
        <w:bCs/>
        <w:sz w:val="36"/>
        <w:szCs w:val="36"/>
        <w:u w:val="single"/>
      </w:rPr>
      <w:t>Nota de pre</w:t>
    </w:r>
    <w:r>
      <w:rPr>
        <w:rFonts w:eastAsia="Arial" w:cs="Arial" w:ascii="Arial" w:hAnsi="Arial"/>
        <w:b/>
        <w:bCs/>
        <w:sz w:val="36"/>
        <w:szCs w:val="36"/>
        <w:u w:val="single"/>
      </w:rPr>
      <w:t>m</w:t>
    </w:r>
    <w:r>
      <w:rPr>
        <w:rFonts w:eastAsia="Arial" w:cs="Arial" w:ascii="Arial" w:hAnsi="Arial"/>
        <w:b/>
        <w:bCs/>
        <w:sz w:val="36"/>
        <w:szCs w:val="36"/>
        <w:u w:val="single"/>
      </w:rPr>
      <w:t>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kern w:val="2"/>
      <w:sz w:val="24"/>
      <w:szCs w:val="24"/>
      <w:lang w:val="es-ES_tradnl" w:eastAsia="zh-CN" w:bidi="ar-SA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LibreOffice/6.0.7.3$Linux_X86_64 LibreOffice_project/00m0$Build-3</Application>
  <Pages>1</Pages>
  <Words>376</Words>
  <Characters>1931</Characters>
  <CharactersWithSpaces>2293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2021-10-20T15:19:04Z</dcterms:created>
  <dc:creator/>
  <dc:description/>
  <dc:language>es-ES</dc:language>
  <cp:lastModifiedBy/>
  <dcterms:modified xsi:type="dcterms:W3CDTF">2021-11-04T12:39:13Z</dcterms:modified>
  <cp:revision>4</cp:revision>
  <dc:subject/>
  <dc:title/>
</cp:coreProperties>
</file>